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7543157"/>
        <w:docPartObj>
          <w:docPartGallery w:val="Cover Pages"/>
          <w:docPartUnique/>
        </w:docPartObj>
      </w:sdtPr>
      <w:sdtEndPr>
        <w:rPr>
          <w:color w:val="7F7F7F" w:themeColor="text1" w:themeTint="80"/>
          <w:sz w:val="32"/>
          <w:szCs w:val="32"/>
        </w:rPr>
      </w:sdtEndPr>
      <w:sdtContent>
        <w:p w:rsidR="003D326C" w:rsidRDefault="003D326C"/>
        <w:p w:rsidR="003D326C" w:rsidRDefault="00763C29">
          <w:r>
            <w:rPr>
              <w:noProof/>
            </w:rPr>
            <w:pict>
              <v:rect id="_x0000_s1031" style="position:absolute;margin-left:0;margin-top:0;width:595.35pt;height:841.95pt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31">
                  <w:txbxContent>
                    <w:p w:rsidR="003D326C" w:rsidRDefault="003D326C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xcvbnmqwertyuiopasdfghjklzxcvbnmqw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ertyuiopasdfghjklzxcvbnm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3D326C" w:rsidRDefault="003D326C"/>
        <w:tbl>
          <w:tblPr>
            <w:tblW w:w="3887" w:type="pct"/>
            <w:jc w:val="center"/>
            <w:tblBorders>
              <w:top w:val="thinThickLargeGap" w:sz="24" w:space="0" w:color="990000"/>
              <w:left w:val="thinThickLargeGap" w:sz="24" w:space="0" w:color="990000"/>
              <w:bottom w:val="thinThickLargeGap" w:sz="24" w:space="0" w:color="990000"/>
              <w:right w:val="thinThickLargeGap" w:sz="24" w:space="0" w:color="990000"/>
              <w:insideH w:val="thinThickLargeGap" w:sz="24" w:space="0" w:color="990000"/>
              <w:insideV w:val="thinThickLargeGap" w:sz="24" w:space="0" w:color="990000"/>
            </w:tblBorders>
            <w:shd w:val="clear" w:color="auto" w:fill="FFFFFF" w:themeFill="background1"/>
            <w:tblLook w:val="04A0"/>
          </w:tblPr>
          <w:tblGrid>
            <w:gridCol w:w="11055"/>
          </w:tblGrid>
          <w:tr w:rsidR="003D326C" w:rsidTr="0006674C">
            <w:trPr>
              <w:trHeight w:val="5415"/>
              <w:jc w:val="center"/>
            </w:trPr>
            <w:tc>
              <w:tcPr>
                <w:tcW w:w="5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color w:val="990000"/>
                    <w:sz w:val="52"/>
                    <w:szCs w:val="52"/>
                  </w:rPr>
                  <w:alias w:val="Tytuł"/>
                  <w:id w:val="13783212"/>
                  <w:placeholder>
                    <w:docPart w:val="C91EBBC758144A45B02310349AFD8E4D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3D326C" w:rsidRDefault="003D326C">
                    <w:pPr>
                      <w:pStyle w:val="Bezodstpw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 w:rsidRPr="0006674C">
                      <w:rPr>
                        <w:rFonts w:asciiTheme="majorHAnsi" w:eastAsiaTheme="majorEastAsia" w:hAnsiTheme="majorHAnsi" w:cstheme="majorBidi"/>
                        <w:b/>
                        <w:color w:val="990000"/>
                        <w:sz w:val="52"/>
                        <w:szCs w:val="52"/>
                      </w:rPr>
                      <w:t>Plan pracy  ZESPOŁU POLONISTYCZNEGO</w:t>
                    </w:r>
                  </w:p>
                </w:sdtContent>
              </w:sdt>
              <w:p w:rsidR="003D326C" w:rsidRDefault="003D326C">
                <w:pPr>
                  <w:pStyle w:val="Bezodstpw"/>
                  <w:jc w:val="center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alias w:val="Podtytuł"/>
                  <w:id w:val="13783219"/>
                  <w:placeholder>
                    <w:docPart w:val="560301FABA1848898E60C3DF631D6973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3D326C" w:rsidRDefault="003D326C">
                    <w:pPr>
                      <w:pStyle w:val="Bezodstpw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Liceum Ogólnokształcące im. T. Kościuszki w Lubaczowie</w:t>
                    </w:r>
                  </w:p>
                </w:sdtContent>
              </w:sdt>
              <w:p w:rsidR="003D326C" w:rsidRDefault="003D326C">
                <w:pPr>
                  <w:pStyle w:val="Bezodstpw"/>
                  <w:jc w:val="center"/>
                </w:pPr>
              </w:p>
              <w:sdt>
                <w:sdtPr>
                  <w:rPr>
                    <w:rFonts w:asciiTheme="majorHAnsi" w:hAnsiTheme="majorHAnsi"/>
                  </w:rPr>
                  <w:alias w:val="Data"/>
                  <w:id w:val="13783224"/>
                  <w:placeholder>
                    <w:docPart w:val="1A475127DC8045B2B5F1E7EF8E71F50C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Content>
                  <w:p w:rsidR="003D326C" w:rsidRDefault="003D326C">
                    <w:pPr>
                      <w:pStyle w:val="Bezodstpw"/>
                      <w:jc w:val="center"/>
                    </w:pPr>
                    <w:r w:rsidRPr="003D326C">
                      <w:rPr>
                        <w:rFonts w:asciiTheme="majorHAnsi" w:hAnsiTheme="majorHAnsi"/>
                      </w:rPr>
                      <w:t>Rok szkolny 2016/2017</w:t>
                    </w:r>
                  </w:p>
                </w:sdtContent>
              </w:sdt>
              <w:p w:rsidR="003D326C" w:rsidRDefault="003D326C" w:rsidP="003D326C">
                <w:pPr>
                  <w:pStyle w:val="Bezodstpw"/>
                </w:pPr>
              </w:p>
              <w:sdt>
                <w:sdtPr>
                  <w:rPr>
                    <w:rFonts w:asciiTheme="majorHAnsi" w:hAnsiTheme="majorHAnsi"/>
                  </w:rPr>
                  <w:alias w:val="Autor"/>
                  <w:id w:val="13783229"/>
                  <w:placeholder>
                    <w:docPart w:val="29FD84C887FF466EA8B2A67CA4C0753C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3D326C" w:rsidRDefault="003D326C">
                    <w:pPr>
                      <w:pStyle w:val="Bezodstpw"/>
                      <w:jc w:val="center"/>
                    </w:pPr>
                    <w:r w:rsidRPr="003D326C">
                      <w:rPr>
                        <w:rFonts w:asciiTheme="majorHAnsi" w:hAnsiTheme="majorHAnsi"/>
                      </w:rPr>
                      <w:t xml:space="preserve">Opr. E. Ciemięga </w:t>
                    </w:r>
                  </w:p>
                </w:sdtContent>
              </w:sdt>
              <w:p w:rsidR="003D326C" w:rsidRDefault="003D326C">
                <w:pPr>
                  <w:pStyle w:val="Bezodstpw"/>
                  <w:jc w:val="center"/>
                </w:pPr>
              </w:p>
            </w:tc>
          </w:tr>
        </w:tbl>
        <w:p w:rsidR="003D326C" w:rsidRDefault="003D326C"/>
        <w:p w:rsidR="003D326C" w:rsidRDefault="003D326C">
          <w:pPr>
            <w:rPr>
              <w:color w:val="7F7F7F" w:themeColor="text1" w:themeTint="80"/>
              <w:sz w:val="32"/>
              <w:szCs w:val="32"/>
            </w:rPr>
          </w:pPr>
          <w:r>
            <w:rPr>
              <w:color w:val="7F7F7F" w:themeColor="text1" w:themeTint="80"/>
              <w:sz w:val="32"/>
              <w:szCs w:val="32"/>
            </w:rPr>
            <w:br w:type="page"/>
          </w:r>
        </w:p>
      </w:sdtContent>
    </w:sdt>
    <w:p w:rsidR="001F5120" w:rsidRPr="001F5120" w:rsidRDefault="001F5120" w:rsidP="001F5120">
      <w:pPr>
        <w:rPr>
          <w:rFonts w:ascii="Century Schoolbook" w:hAnsi="Century Schoolbook"/>
          <w:sz w:val="24"/>
          <w:szCs w:val="24"/>
        </w:rPr>
      </w:pPr>
      <w:r w:rsidRPr="001F5120">
        <w:rPr>
          <w:rFonts w:ascii="Century Schoolbook" w:hAnsi="Century Schoolbook"/>
          <w:sz w:val="24"/>
          <w:szCs w:val="24"/>
        </w:rPr>
        <w:lastRenderedPageBreak/>
        <w:t xml:space="preserve">Elżbieta       Ciemięga  - </w:t>
      </w:r>
      <w:r w:rsidRPr="001F5120">
        <w:rPr>
          <w:rFonts w:ascii="Century Schoolbook" w:hAnsi="Century Schoolbook"/>
          <w:b/>
          <w:sz w:val="24"/>
          <w:szCs w:val="24"/>
        </w:rPr>
        <w:t>przewodnicząca</w:t>
      </w:r>
    </w:p>
    <w:p w:rsidR="001F5120" w:rsidRPr="001F5120" w:rsidRDefault="001F5120" w:rsidP="001F5120">
      <w:pPr>
        <w:rPr>
          <w:rFonts w:ascii="Century Schoolbook" w:hAnsi="Century Schoolbook"/>
          <w:sz w:val="24"/>
          <w:szCs w:val="24"/>
        </w:rPr>
      </w:pPr>
      <w:r w:rsidRPr="001F5120">
        <w:rPr>
          <w:rFonts w:ascii="Century Schoolbook" w:hAnsi="Century Schoolbook"/>
          <w:sz w:val="24"/>
          <w:szCs w:val="24"/>
        </w:rPr>
        <w:t>Małgorzata   Buczek</w:t>
      </w:r>
    </w:p>
    <w:p w:rsidR="001F5120" w:rsidRPr="001F5120" w:rsidRDefault="001F5120" w:rsidP="001F5120">
      <w:pPr>
        <w:rPr>
          <w:rFonts w:ascii="Century Schoolbook" w:hAnsi="Century Schoolbook"/>
          <w:sz w:val="24"/>
          <w:szCs w:val="24"/>
        </w:rPr>
      </w:pPr>
      <w:r w:rsidRPr="001F5120">
        <w:rPr>
          <w:rFonts w:ascii="Century Schoolbook" w:hAnsi="Century Schoolbook"/>
          <w:sz w:val="24"/>
          <w:szCs w:val="24"/>
        </w:rPr>
        <w:t>Marek          Chmiel</w:t>
      </w:r>
    </w:p>
    <w:p w:rsidR="001F5120" w:rsidRPr="001F5120" w:rsidRDefault="001F5120" w:rsidP="001F5120">
      <w:pPr>
        <w:rPr>
          <w:rFonts w:ascii="Century Schoolbook" w:hAnsi="Century Schoolbook"/>
          <w:sz w:val="24"/>
          <w:szCs w:val="24"/>
        </w:rPr>
      </w:pPr>
      <w:r w:rsidRPr="001F5120">
        <w:rPr>
          <w:rFonts w:ascii="Century Schoolbook" w:hAnsi="Century Schoolbook"/>
          <w:sz w:val="24"/>
          <w:szCs w:val="24"/>
        </w:rPr>
        <w:t>Barbara       Ciechanowska</w:t>
      </w:r>
    </w:p>
    <w:p w:rsidR="001F5120" w:rsidRPr="001F5120" w:rsidRDefault="001F5120" w:rsidP="001F5120">
      <w:pPr>
        <w:rPr>
          <w:rFonts w:ascii="Century Schoolbook" w:hAnsi="Century Schoolbook"/>
          <w:sz w:val="24"/>
          <w:szCs w:val="24"/>
        </w:rPr>
      </w:pPr>
      <w:r w:rsidRPr="001F5120">
        <w:rPr>
          <w:rFonts w:ascii="Century Schoolbook" w:hAnsi="Century Schoolbook"/>
          <w:sz w:val="24"/>
          <w:szCs w:val="24"/>
        </w:rPr>
        <w:t>Agnieszka    Dobrowolska</w:t>
      </w:r>
    </w:p>
    <w:p w:rsidR="00873EE0" w:rsidRPr="00873EE0" w:rsidRDefault="00873EE0" w:rsidP="00873EE0">
      <w:pPr>
        <w:jc w:val="center"/>
        <w:rPr>
          <w:rFonts w:ascii="Century Schoolbook" w:hAnsi="Century Schoolbook"/>
          <w:b/>
          <w:sz w:val="24"/>
          <w:szCs w:val="24"/>
          <w:u w:val="single"/>
        </w:rPr>
      </w:pPr>
      <w:r w:rsidRPr="00873EE0">
        <w:rPr>
          <w:rFonts w:ascii="Century Schoolbook" w:hAnsi="Century Schoolbook"/>
          <w:b/>
          <w:sz w:val="24"/>
          <w:szCs w:val="24"/>
          <w:u w:val="single"/>
        </w:rPr>
        <w:t>Zadania p</w:t>
      </w:r>
      <w:r w:rsidR="00453AE6">
        <w:rPr>
          <w:rFonts w:ascii="Century Schoolbook" w:hAnsi="Century Schoolbook"/>
          <w:b/>
          <w:sz w:val="24"/>
          <w:szCs w:val="24"/>
          <w:u w:val="single"/>
        </w:rPr>
        <w:t>riorytetowe w roku szkolnym 2016/2017</w:t>
      </w:r>
      <w:r w:rsidRPr="00873EE0">
        <w:rPr>
          <w:rFonts w:ascii="Century Schoolbook" w:hAnsi="Century Schoolbook"/>
          <w:b/>
          <w:sz w:val="24"/>
          <w:szCs w:val="24"/>
          <w:u w:val="single"/>
        </w:rPr>
        <w:t>:</w:t>
      </w:r>
    </w:p>
    <w:p w:rsidR="008C6BC2" w:rsidRPr="008C6BC2" w:rsidRDefault="008C6BC2" w:rsidP="008C6BC2">
      <w:pPr>
        <w:numPr>
          <w:ilvl w:val="0"/>
          <w:numId w:val="1"/>
        </w:numPr>
        <w:spacing w:after="0" w:line="240" w:lineRule="auto"/>
        <w:rPr>
          <w:rFonts w:ascii="Century Schoolbook" w:hAnsi="Century Schoolbook"/>
          <w:sz w:val="24"/>
          <w:szCs w:val="24"/>
          <w:u w:val="single"/>
        </w:rPr>
      </w:pPr>
      <w:r w:rsidRPr="008C6BC2">
        <w:rPr>
          <w:rFonts w:ascii="Century Schoolbook" w:hAnsi="Century Schoolbook"/>
          <w:sz w:val="24"/>
          <w:szCs w:val="24"/>
        </w:rPr>
        <w:t>efektywna praca z uczniem zdolnym</w:t>
      </w:r>
      <w:r>
        <w:rPr>
          <w:rFonts w:ascii="Century Schoolbook" w:hAnsi="Century Schoolbook"/>
          <w:sz w:val="24"/>
          <w:szCs w:val="24"/>
        </w:rPr>
        <w:t xml:space="preserve"> i mającym trudności w nauce</w:t>
      </w:r>
      <w:r w:rsidRPr="008C6BC2">
        <w:rPr>
          <w:rFonts w:ascii="Century Schoolbook" w:hAnsi="Century Schoolbook"/>
          <w:sz w:val="24"/>
          <w:szCs w:val="24"/>
        </w:rPr>
        <w:t>,</w:t>
      </w:r>
    </w:p>
    <w:p w:rsidR="008C6BC2" w:rsidRPr="008C6BC2" w:rsidRDefault="008C6BC2" w:rsidP="008C6BC2">
      <w:pPr>
        <w:numPr>
          <w:ilvl w:val="0"/>
          <w:numId w:val="1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8C6BC2">
        <w:rPr>
          <w:rFonts w:ascii="Century Schoolbook" w:hAnsi="Century Schoolbook"/>
          <w:sz w:val="24"/>
          <w:szCs w:val="24"/>
        </w:rPr>
        <w:t>kształcenie umiejętności kluczowych w kontekście egzaminu maturalnego,</w:t>
      </w:r>
    </w:p>
    <w:p w:rsidR="008C6BC2" w:rsidRPr="008C6BC2" w:rsidRDefault="008C6BC2" w:rsidP="008C6BC2">
      <w:pPr>
        <w:numPr>
          <w:ilvl w:val="0"/>
          <w:numId w:val="1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8C6BC2">
        <w:rPr>
          <w:rFonts w:ascii="Century Schoolbook" w:hAnsi="Century Schoolbook"/>
          <w:sz w:val="24"/>
          <w:szCs w:val="24"/>
        </w:rPr>
        <w:t>wykorzystanie technologii informacyjnej na zajęciach edukacyjnych,</w:t>
      </w:r>
    </w:p>
    <w:p w:rsidR="008C6BC2" w:rsidRDefault="008C6BC2" w:rsidP="008C6BC2">
      <w:pPr>
        <w:numPr>
          <w:ilvl w:val="0"/>
          <w:numId w:val="1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8C6BC2">
        <w:rPr>
          <w:rFonts w:ascii="Century Schoolbook" w:hAnsi="Century Schoolbook"/>
          <w:sz w:val="24"/>
          <w:szCs w:val="24"/>
        </w:rPr>
        <w:t>wprowadzanie innowac</w:t>
      </w:r>
      <w:r>
        <w:rPr>
          <w:rFonts w:ascii="Century Schoolbook" w:hAnsi="Century Schoolbook"/>
          <w:sz w:val="24"/>
          <w:szCs w:val="24"/>
        </w:rPr>
        <w:t>ji w procesie dydaktycznym,</w:t>
      </w:r>
    </w:p>
    <w:p w:rsidR="008C6BC2" w:rsidRPr="008C6BC2" w:rsidRDefault="008C6BC2" w:rsidP="008C6BC2">
      <w:pPr>
        <w:numPr>
          <w:ilvl w:val="0"/>
          <w:numId w:val="1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8C6BC2">
        <w:rPr>
          <w:rFonts w:ascii="Century Schoolbook" w:hAnsi="Century Schoolbook"/>
          <w:iCs/>
          <w:sz w:val="24"/>
          <w:szCs w:val="24"/>
        </w:rPr>
        <w:t>samokształcenie i doskonalenie warsztatu pracy nauczycieli</w:t>
      </w:r>
      <w:r>
        <w:rPr>
          <w:rFonts w:ascii="Century Schoolbook" w:hAnsi="Century Schoolbook"/>
          <w:iCs/>
          <w:sz w:val="24"/>
          <w:szCs w:val="24"/>
        </w:rPr>
        <w:t>,</w:t>
      </w:r>
    </w:p>
    <w:p w:rsidR="008C6BC2" w:rsidRPr="008C6BC2" w:rsidRDefault="008C6BC2" w:rsidP="008C6BC2">
      <w:pPr>
        <w:numPr>
          <w:ilvl w:val="0"/>
          <w:numId w:val="1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iCs/>
          <w:sz w:val="24"/>
          <w:szCs w:val="24"/>
        </w:rPr>
        <w:t>współpraca ze środowiskiem lokalnym.</w:t>
      </w:r>
    </w:p>
    <w:p w:rsidR="008C6BC2" w:rsidRDefault="008C6BC2" w:rsidP="008C6BC2">
      <w:pPr>
        <w:spacing w:after="0" w:line="240" w:lineRule="auto"/>
        <w:ind w:left="720"/>
        <w:rPr>
          <w:rFonts w:ascii="Century Schoolbook" w:hAnsi="Century Schoolbook"/>
          <w:iCs/>
          <w:sz w:val="24"/>
          <w:szCs w:val="24"/>
        </w:rPr>
      </w:pPr>
    </w:p>
    <w:p w:rsidR="008C6BC2" w:rsidRPr="00484C05" w:rsidRDefault="00484C05" w:rsidP="008C6BC2">
      <w:pPr>
        <w:spacing w:after="0" w:line="240" w:lineRule="auto"/>
        <w:ind w:left="720"/>
        <w:rPr>
          <w:rFonts w:ascii="Century Schoolbook" w:hAnsi="Century Schoolbook"/>
          <w:sz w:val="24"/>
          <w:szCs w:val="24"/>
        </w:rPr>
      </w:pPr>
      <w:r w:rsidRPr="00484C05">
        <w:rPr>
          <w:rFonts w:ascii="Century Schoolbook" w:hAnsi="Century Schoolbook"/>
          <w:b/>
          <w:sz w:val="24"/>
          <w:szCs w:val="24"/>
          <w:u w:val="single"/>
        </w:rPr>
        <w:t>Cele pracy :</w:t>
      </w:r>
    </w:p>
    <w:p w:rsidR="00CC446E" w:rsidRPr="00CC446E" w:rsidRDefault="00CC446E" w:rsidP="00CC446E">
      <w:pPr>
        <w:pStyle w:val="Akapitzlist"/>
        <w:numPr>
          <w:ilvl w:val="0"/>
          <w:numId w:val="2"/>
        </w:numPr>
        <w:spacing w:line="360" w:lineRule="auto"/>
        <w:rPr>
          <w:rFonts w:ascii="Century Schoolbook" w:hAnsi="Century Schoolbook"/>
          <w:iCs/>
          <w:sz w:val="24"/>
          <w:szCs w:val="24"/>
        </w:rPr>
      </w:pPr>
      <w:r w:rsidRPr="00CC446E">
        <w:rPr>
          <w:rFonts w:ascii="Century Schoolbook" w:hAnsi="Century Schoolbook"/>
          <w:iCs/>
          <w:sz w:val="24"/>
          <w:szCs w:val="24"/>
        </w:rPr>
        <w:t xml:space="preserve">poprawa procesu nauczania i uczenia, </w:t>
      </w:r>
    </w:p>
    <w:p w:rsidR="00CC446E" w:rsidRPr="00CC446E" w:rsidRDefault="00CC446E" w:rsidP="00CC446E">
      <w:pPr>
        <w:pStyle w:val="Akapitzlist"/>
        <w:numPr>
          <w:ilvl w:val="0"/>
          <w:numId w:val="2"/>
        </w:numPr>
        <w:spacing w:line="360" w:lineRule="auto"/>
        <w:rPr>
          <w:rFonts w:ascii="Century Schoolbook" w:hAnsi="Century Schoolbook"/>
          <w:iCs/>
          <w:sz w:val="24"/>
          <w:szCs w:val="24"/>
        </w:rPr>
      </w:pPr>
      <w:r w:rsidRPr="00CC446E">
        <w:rPr>
          <w:rFonts w:ascii="Century Schoolbook" w:hAnsi="Century Schoolbook"/>
          <w:iCs/>
          <w:sz w:val="24"/>
          <w:szCs w:val="24"/>
        </w:rPr>
        <w:t xml:space="preserve">kształcenie umiejętności i rozwijanie talentów uczniów, </w:t>
      </w:r>
    </w:p>
    <w:p w:rsidR="00CC446E" w:rsidRPr="00CC446E" w:rsidRDefault="00CC446E" w:rsidP="00CC446E">
      <w:pPr>
        <w:pStyle w:val="Akapitzlist"/>
        <w:numPr>
          <w:ilvl w:val="0"/>
          <w:numId w:val="2"/>
        </w:numPr>
        <w:spacing w:line="360" w:lineRule="auto"/>
        <w:rPr>
          <w:rFonts w:ascii="Century Schoolbook" w:hAnsi="Century Schoolbook"/>
          <w:iCs/>
          <w:sz w:val="24"/>
          <w:szCs w:val="24"/>
        </w:rPr>
      </w:pPr>
      <w:r w:rsidRPr="00CC446E">
        <w:rPr>
          <w:rFonts w:ascii="Century Schoolbook" w:hAnsi="Century Schoolbook"/>
          <w:iCs/>
          <w:sz w:val="24"/>
          <w:szCs w:val="24"/>
        </w:rPr>
        <w:t xml:space="preserve"> samokształcenie i doskonalenie warsztatu pracy nauczycieli, </w:t>
      </w:r>
    </w:p>
    <w:p w:rsidR="00CC446E" w:rsidRPr="00CC446E" w:rsidRDefault="00CC446E" w:rsidP="00CC446E">
      <w:pPr>
        <w:pStyle w:val="Akapitzlist"/>
        <w:numPr>
          <w:ilvl w:val="0"/>
          <w:numId w:val="2"/>
        </w:numPr>
        <w:spacing w:line="360" w:lineRule="auto"/>
        <w:rPr>
          <w:rFonts w:ascii="Century Schoolbook" w:hAnsi="Century Schoolbook"/>
          <w:iCs/>
          <w:sz w:val="24"/>
          <w:szCs w:val="24"/>
        </w:rPr>
      </w:pPr>
      <w:r w:rsidRPr="00CC446E">
        <w:rPr>
          <w:rFonts w:ascii="Century Schoolbook" w:hAnsi="Century Schoolbook"/>
          <w:iCs/>
          <w:sz w:val="24"/>
          <w:szCs w:val="24"/>
        </w:rPr>
        <w:t xml:space="preserve">doskonalenie zawodowe, </w:t>
      </w:r>
    </w:p>
    <w:p w:rsidR="00CC446E" w:rsidRDefault="00CC446E" w:rsidP="00CC446E">
      <w:pPr>
        <w:pStyle w:val="Akapitzlist"/>
        <w:numPr>
          <w:ilvl w:val="0"/>
          <w:numId w:val="2"/>
        </w:numPr>
        <w:spacing w:line="360" w:lineRule="auto"/>
        <w:rPr>
          <w:rFonts w:ascii="Century Schoolbook" w:hAnsi="Century Schoolbook"/>
          <w:iCs/>
          <w:sz w:val="24"/>
          <w:szCs w:val="24"/>
        </w:rPr>
      </w:pPr>
      <w:r w:rsidRPr="00CC446E">
        <w:rPr>
          <w:rFonts w:ascii="Century Schoolbook" w:hAnsi="Century Schoolbook"/>
          <w:iCs/>
          <w:sz w:val="24"/>
          <w:szCs w:val="24"/>
        </w:rPr>
        <w:t>doskonalenie umiejętności komunikacji, rozwijanie współpracy w zespole.</w:t>
      </w:r>
    </w:p>
    <w:p w:rsidR="009353B4" w:rsidRDefault="009353B4" w:rsidP="009353B4">
      <w:pPr>
        <w:spacing w:line="360" w:lineRule="auto"/>
        <w:rPr>
          <w:rFonts w:ascii="Century Schoolbook" w:hAnsi="Century Schoolbook"/>
          <w:iCs/>
          <w:sz w:val="24"/>
          <w:szCs w:val="24"/>
        </w:rPr>
      </w:pPr>
    </w:p>
    <w:p w:rsidR="00BB2A12" w:rsidRPr="009353B4" w:rsidRDefault="00BB2A12" w:rsidP="009353B4">
      <w:pPr>
        <w:spacing w:line="360" w:lineRule="auto"/>
        <w:rPr>
          <w:rFonts w:ascii="Century Schoolbook" w:hAnsi="Century Schoolbook"/>
          <w:iCs/>
          <w:sz w:val="24"/>
          <w:szCs w:val="24"/>
        </w:rPr>
      </w:pPr>
    </w:p>
    <w:p w:rsidR="00DA01BC" w:rsidRDefault="00DA01BC" w:rsidP="00DA01BC">
      <w:pPr>
        <w:pStyle w:val="Akapitzlist"/>
        <w:jc w:val="center"/>
        <w:rPr>
          <w:rFonts w:ascii="Century Schoolbook" w:hAnsi="Century Schoolbook"/>
          <w:b/>
          <w:sz w:val="28"/>
          <w:szCs w:val="28"/>
        </w:rPr>
      </w:pPr>
      <w:r w:rsidRPr="00DA01BC">
        <w:rPr>
          <w:rFonts w:ascii="Century Schoolbook" w:hAnsi="Century Schoolbook"/>
          <w:b/>
          <w:sz w:val="28"/>
          <w:szCs w:val="28"/>
        </w:rPr>
        <w:lastRenderedPageBreak/>
        <w:t>HARMONOGRAM DZIAŁAŃ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779"/>
        <w:gridCol w:w="3646"/>
        <w:gridCol w:w="3540"/>
        <w:gridCol w:w="2613"/>
        <w:gridCol w:w="1642"/>
      </w:tblGrid>
      <w:tr w:rsidR="001850DB" w:rsidRPr="00873FD9" w:rsidTr="00B5195C">
        <w:tc>
          <w:tcPr>
            <w:tcW w:w="2798" w:type="dxa"/>
            <w:shd w:val="clear" w:color="auto" w:fill="990000"/>
            <w:vAlign w:val="center"/>
          </w:tcPr>
          <w:p w:rsidR="001850DB" w:rsidRPr="00873FD9" w:rsidRDefault="001850DB" w:rsidP="004F258D">
            <w:pPr>
              <w:jc w:val="center"/>
              <w:rPr>
                <w:rFonts w:ascii="Century Schoolbook" w:hAnsi="Century Schoolbook"/>
                <w:b/>
              </w:rPr>
            </w:pPr>
            <w:r w:rsidRPr="00873FD9">
              <w:rPr>
                <w:rFonts w:ascii="Century Schoolbook" w:hAnsi="Century Schoolbook"/>
                <w:b/>
              </w:rPr>
              <w:t>Obszar tematyczny</w:t>
            </w:r>
          </w:p>
        </w:tc>
        <w:tc>
          <w:tcPr>
            <w:tcW w:w="3714" w:type="dxa"/>
            <w:shd w:val="clear" w:color="auto" w:fill="990000"/>
            <w:vAlign w:val="center"/>
          </w:tcPr>
          <w:p w:rsidR="001850DB" w:rsidRPr="00873FD9" w:rsidRDefault="001850DB" w:rsidP="004F258D">
            <w:pPr>
              <w:jc w:val="center"/>
              <w:rPr>
                <w:rFonts w:ascii="Century Schoolbook" w:hAnsi="Century Schoolbook"/>
                <w:b/>
              </w:rPr>
            </w:pPr>
            <w:r w:rsidRPr="00873FD9">
              <w:rPr>
                <w:rFonts w:ascii="Century Schoolbook" w:hAnsi="Century Schoolbook"/>
                <w:b/>
              </w:rPr>
              <w:t>Działania</w:t>
            </w:r>
          </w:p>
        </w:tc>
        <w:tc>
          <w:tcPr>
            <w:tcW w:w="3604" w:type="dxa"/>
            <w:shd w:val="clear" w:color="auto" w:fill="990000"/>
            <w:vAlign w:val="center"/>
          </w:tcPr>
          <w:p w:rsidR="001850DB" w:rsidRPr="00873FD9" w:rsidRDefault="001850DB" w:rsidP="004F258D">
            <w:pPr>
              <w:jc w:val="center"/>
              <w:rPr>
                <w:rFonts w:ascii="Century Schoolbook" w:hAnsi="Century Schoolbook"/>
                <w:b/>
              </w:rPr>
            </w:pPr>
            <w:r w:rsidRPr="00873FD9">
              <w:rPr>
                <w:rFonts w:ascii="Century Schoolbook" w:hAnsi="Century Schoolbook"/>
                <w:b/>
              </w:rPr>
              <w:t>Cele działań</w:t>
            </w:r>
          </w:p>
        </w:tc>
        <w:tc>
          <w:tcPr>
            <w:tcW w:w="2435" w:type="dxa"/>
            <w:shd w:val="clear" w:color="auto" w:fill="990000"/>
            <w:vAlign w:val="center"/>
          </w:tcPr>
          <w:p w:rsidR="001850DB" w:rsidRPr="00873FD9" w:rsidRDefault="001850DB" w:rsidP="004F258D">
            <w:pPr>
              <w:jc w:val="center"/>
              <w:rPr>
                <w:rFonts w:ascii="Century Schoolbook" w:hAnsi="Century Schoolbook"/>
                <w:b/>
              </w:rPr>
            </w:pPr>
            <w:r w:rsidRPr="00873FD9">
              <w:rPr>
                <w:rFonts w:ascii="Century Schoolbook" w:hAnsi="Century Schoolbook"/>
                <w:b/>
              </w:rPr>
              <w:t>Osoby odpowiedzialne</w:t>
            </w:r>
          </w:p>
        </w:tc>
        <w:tc>
          <w:tcPr>
            <w:tcW w:w="1667" w:type="dxa"/>
            <w:shd w:val="clear" w:color="auto" w:fill="990000"/>
            <w:vAlign w:val="center"/>
          </w:tcPr>
          <w:p w:rsidR="001850DB" w:rsidRPr="00873FD9" w:rsidRDefault="001850DB" w:rsidP="004F258D">
            <w:pPr>
              <w:jc w:val="center"/>
              <w:rPr>
                <w:rFonts w:ascii="Century Schoolbook" w:hAnsi="Century Schoolbook"/>
                <w:b/>
              </w:rPr>
            </w:pPr>
            <w:r w:rsidRPr="00873FD9">
              <w:rPr>
                <w:rFonts w:ascii="Century Schoolbook" w:hAnsi="Century Schoolbook"/>
                <w:b/>
              </w:rPr>
              <w:t>Termin</w:t>
            </w:r>
          </w:p>
        </w:tc>
      </w:tr>
      <w:tr w:rsidR="001850DB" w:rsidRPr="00873FD9" w:rsidTr="004F258D">
        <w:tc>
          <w:tcPr>
            <w:tcW w:w="2798" w:type="dxa"/>
            <w:vAlign w:val="center"/>
          </w:tcPr>
          <w:p w:rsidR="001850DB" w:rsidRPr="00873FD9" w:rsidRDefault="001850DB" w:rsidP="001850D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entury Schoolbook" w:hAnsi="Century Schoolbook"/>
                <w:b/>
              </w:rPr>
            </w:pPr>
            <w:r w:rsidRPr="00873FD9">
              <w:rPr>
                <w:rFonts w:ascii="Century Schoolbook" w:hAnsi="Century Schoolbook"/>
                <w:b/>
              </w:rPr>
              <w:t>Organizacja pracy Zespołu.</w:t>
            </w:r>
          </w:p>
          <w:p w:rsidR="001850DB" w:rsidRPr="00873FD9" w:rsidRDefault="001850DB" w:rsidP="004F258D">
            <w:pPr>
              <w:ind w:left="360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3714" w:type="dxa"/>
          </w:tcPr>
          <w:p w:rsidR="001850DB" w:rsidRPr="00873FD9" w:rsidRDefault="001850DB" w:rsidP="004F258D">
            <w:pPr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Opracowanie planu pracy na nowy rok szkolny.</w:t>
            </w:r>
          </w:p>
          <w:p w:rsidR="001850DB" w:rsidRPr="00873FD9" w:rsidRDefault="001850DB" w:rsidP="004F258D">
            <w:pPr>
              <w:rPr>
                <w:rFonts w:ascii="Century Schoolbook" w:hAnsi="Century Schoolbook"/>
              </w:rPr>
            </w:pPr>
          </w:p>
          <w:p w:rsidR="001850DB" w:rsidRPr="00873FD9" w:rsidRDefault="001850DB" w:rsidP="004F258D">
            <w:pPr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Aktualizacja strony internetowej Zespołu.</w:t>
            </w:r>
          </w:p>
          <w:p w:rsidR="001850DB" w:rsidRPr="00873FD9" w:rsidRDefault="001850DB" w:rsidP="004F258D">
            <w:pPr>
              <w:rPr>
                <w:rFonts w:ascii="Century Schoolbook" w:hAnsi="Century Schoolbook"/>
              </w:rPr>
            </w:pPr>
          </w:p>
          <w:p w:rsidR="001850DB" w:rsidRPr="00873FD9" w:rsidRDefault="001850DB" w:rsidP="004F258D">
            <w:pPr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Wyznaczenie zadań członkom Zespołu.</w:t>
            </w:r>
          </w:p>
        </w:tc>
        <w:tc>
          <w:tcPr>
            <w:tcW w:w="3604" w:type="dxa"/>
          </w:tcPr>
          <w:p w:rsidR="001850DB" w:rsidRPr="00873FD9" w:rsidRDefault="001850DB" w:rsidP="004F258D">
            <w:pPr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Usprawnienie pracy szkoły              i Zespołu.</w:t>
            </w:r>
          </w:p>
          <w:p w:rsidR="001850DB" w:rsidRPr="00873FD9" w:rsidRDefault="001850DB" w:rsidP="004F258D">
            <w:pPr>
              <w:rPr>
                <w:rFonts w:ascii="Century Schoolbook" w:hAnsi="Century Schoolbook"/>
              </w:rPr>
            </w:pPr>
          </w:p>
          <w:p w:rsidR="001850DB" w:rsidRPr="00873FD9" w:rsidRDefault="001850DB" w:rsidP="004F258D">
            <w:pPr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Podniesienie jakości pracy szkoły.</w:t>
            </w:r>
          </w:p>
        </w:tc>
        <w:tc>
          <w:tcPr>
            <w:tcW w:w="2435" w:type="dxa"/>
            <w:vAlign w:val="center"/>
          </w:tcPr>
          <w:p w:rsidR="001850DB" w:rsidRPr="00873FD9" w:rsidRDefault="001850DB" w:rsidP="004F258D">
            <w:pPr>
              <w:jc w:val="center"/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przewodnicząca</w:t>
            </w:r>
          </w:p>
        </w:tc>
        <w:tc>
          <w:tcPr>
            <w:tcW w:w="1667" w:type="dxa"/>
            <w:vAlign w:val="center"/>
          </w:tcPr>
          <w:p w:rsidR="001850DB" w:rsidRPr="00873FD9" w:rsidRDefault="001850DB" w:rsidP="004F258D">
            <w:pPr>
              <w:jc w:val="center"/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IX</w:t>
            </w:r>
          </w:p>
        </w:tc>
      </w:tr>
      <w:tr w:rsidR="00564914" w:rsidRPr="00873FD9" w:rsidTr="004F258D">
        <w:tc>
          <w:tcPr>
            <w:tcW w:w="2798" w:type="dxa"/>
            <w:vMerge w:val="restart"/>
            <w:vAlign w:val="center"/>
          </w:tcPr>
          <w:p w:rsidR="00564914" w:rsidRPr="00873FD9" w:rsidRDefault="00564914" w:rsidP="004F258D">
            <w:pPr>
              <w:jc w:val="center"/>
              <w:rPr>
                <w:rFonts w:ascii="Century Schoolbook" w:hAnsi="Century Schoolbook"/>
              </w:rPr>
            </w:pPr>
          </w:p>
          <w:p w:rsidR="00564914" w:rsidRPr="00873FD9" w:rsidRDefault="00564914" w:rsidP="004F258D">
            <w:pPr>
              <w:jc w:val="center"/>
              <w:rPr>
                <w:rFonts w:ascii="Century Schoolbook" w:hAnsi="Century Schoolbook"/>
              </w:rPr>
            </w:pPr>
          </w:p>
          <w:p w:rsidR="00564914" w:rsidRPr="00873FD9" w:rsidRDefault="00564914" w:rsidP="004F258D">
            <w:pPr>
              <w:jc w:val="center"/>
              <w:rPr>
                <w:rFonts w:ascii="Century Schoolbook" w:hAnsi="Century Schoolbook"/>
              </w:rPr>
            </w:pPr>
          </w:p>
          <w:p w:rsidR="00564914" w:rsidRPr="00873FD9" w:rsidRDefault="00564914" w:rsidP="004F258D">
            <w:pPr>
              <w:jc w:val="center"/>
              <w:rPr>
                <w:rFonts w:ascii="Century Schoolbook" w:hAnsi="Century Schoolbook"/>
              </w:rPr>
            </w:pPr>
          </w:p>
          <w:p w:rsidR="00564914" w:rsidRPr="00873FD9" w:rsidRDefault="00564914" w:rsidP="004F258D">
            <w:pPr>
              <w:jc w:val="center"/>
              <w:rPr>
                <w:rFonts w:ascii="Century Schoolbook" w:hAnsi="Century Schoolbook"/>
              </w:rPr>
            </w:pPr>
          </w:p>
          <w:p w:rsidR="00564914" w:rsidRPr="00873FD9" w:rsidRDefault="00564914" w:rsidP="004F258D">
            <w:pPr>
              <w:jc w:val="center"/>
              <w:rPr>
                <w:rFonts w:ascii="Century Schoolbook" w:hAnsi="Century Schoolbook"/>
              </w:rPr>
            </w:pPr>
          </w:p>
          <w:p w:rsidR="00564914" w:rsidRPr="00873FD9" w:rsidRDefault="00564914" w:rsidP="004F258D">
            <w:pPr>
              <w:jc w:val="center"/>
              <w:rPr>
                <w:rFonts w:ascii="Century Schoolbook" w:hAnsi="Century Schoolbook"/>
              </w:rPr>
            </w:pPr>
          </w:p>
          <w:p w:rsidR="00564914" w:rsidRPr="00873FD9" w:rsidRDefault="00564914" w:rsidP="004F258D">
            <w:pPr>
              <w:jc w:val="center"/>
              <w:rPr>
                <w:rFonts w:ascii="Century Schoolbook" w:hAnsi="Century Schoolbook"/>
              </w:rPr>
            </w:pPr>
          </w:p>
          <w:p w:rsidR="00564914" w:rsidRPr="00873FD9" w:rsidRDefault="00564914" w:rsidP="004F258D">
            <w:pPr>
              <w:jc w:val="center"/>
              <w:rPr>
                <w:rFonts w:ascii="Century Schoolbook" w:hAnsi="Century Schoolbook"/>
              </w:rPr>
            </w:pPr>
          </w:p>
          <w:p w:rsidR="00564914" w:rsidRPr="00873FD9" w:rsidRDefault="00564914" w:rsidP="004F258D">
            <w:pPr>
              <w:jc w:val="center"/>
              <w:rPr>
                <w:rFonts w:ascii="Century Schoolbook" w:hAnsi="Century Schoolbook"/>
              </w:rPr>
            </w:pPr>
          </w:p>
          <w:p w:rsidR="00564914" w:rsidRPr="00873FD9" w:rsidRDefault="00564914" w:rsidP="004F258D">
            <w:pPr>
              <w:jc w:val="center"/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  <w:b/>
              </w:rPr>
              <w:t>2. Nauczanie.</w:t>
            </w:r>
          </w:p>
        </w:tc>
        <w:tc>
          <w:tcPr>
            <w:tcW w:w="3714" w:type="dxa"/>
          </w:tcPr>
          <w:p w:rsidR="00564914" w:rsidRPr="00873FD9" w:rsidRDefault="00996C38" w:rsidP="004F258D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lastRenderedPageBreak/>
              <w:t>Analiza wyników matury 2016</w:t>
            </w:r>
            <w:r w:rsidR="00564914" w:rsidRPr="00873FD9">
              <w:rPr>
                <w:rFonts w:ascii="Century Schoolbook" w:hAnsi="Century Schoolbook"/>
              </w:rPr>
              <w:t>.</w:t>
            </w:r>
          </w:p>
        </w:tc>
        <w:tc>
          <w:tcPr>
            <w:tcW w:w="3604" w:type="dxa"/>
          </w:tcPr>
          <w:p w:rsidR="00564914" w:rsidRPr="00873FD9" w:rsidRDefault="00564914" w:rsidP="004F258D">
            <w:pPr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Ocena efektywności działań podejmowanych przez nauczycieli w przygotowaniu uczniów do matury.</w:t>
            </w:r>
          </w:p>
        </w:tc>
        <w:tc>
          <w:tcPr>
            <w:tcW w:w="2435" w:type="dxa"/>
            <w:vAlign w:val="center"/>
          </w:tcPr>
          <w:p w:rsidR="00564914" w:rsidRPr="00873FD9" w:rsidRDefault="00564914" w:rsidP="004F258D">
            <w:pPr>
              <w:jc w:val="center"/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cały zespół</w:t>
            </w:r>
          </w:p>
        </w:tc>
        <w:tc>
          <w:tcPr>
            <w:tcW w:w="1667" w:type="dxa"/>
            <w:vAlign w:val="center"/>
          </w:tcPr>
          <w:p w:rsidR="00564914" w:rsidRPr="00873FD9" w:rsidRDefault="00564914" w:rsidP="004F258D">
            <w:pPr>
              <w:jc w:val="center"/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IX</w:t>
            </w:r>
          </w:p>
        </w:tc>
      </w:tr>
      <w:tr w:rsidR="00564914" w:rsidRPr="00873FD9" w:rsidTr="004F258D">
        <w:tc>
          <w:tcPr>
            <w:tcW w:w="2798" w:type="dxa"/>
            <w:vMerge/>
          </w:tcPr>
          <w:p w:rsidR="00564914" w:rsidRPr="00873FD9" w:rsidRDefault="00564914" w:rsidP="004F258D">
            <w:pPr>
              <w:rPr>
                <w:rFonts w:ascii="Century Schoolbook" w:hAnsi="Century Schoolbook"/>
              </w:rPr>
            </w:pPr>
          </w:p>
        </w:tc>
        <w:tc>
          <w:tcPr>
            <w:tcW w:w="3714" w:type="dxa"/>
          </w:tcPr>
          <w:p w:rsidR="00564914" w:rsidRPr="00873FD9" w:rsidRDefault="00564914" w:rsidP="004F258D">
            <w:pPr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Udział w komisjach egzaminacyjnych.</w:t>
            </w:r>
          </w:p>
        </w:tc>
        <w:tc>
          <w:tcPr>
            <w:tcW w:w="3604" w:type="dxa"/>
          </w:tcPr>
          <w:p w:rsidR="00564914" w:rsidRPr="00873FD9" w:rsidRDefault="00564914" w:rsidP="004F258D">
            <w:pPr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Zdobywanie doświadczeń             w pracy egzaminatora.</w:t>
            </w:r>
          </w:p>
        </w:tc>
        <w:tc>
          <w:tcPr>
            <w:tcW w:w="2435" w:type="dxa"/>
            <w:vAlign w:val="center"/>
          </w:tcPr>
          <w:p w:rsidR="00564914" w:rsidRPr="00873FD9" w:rsidRDefault="00564914" w:rsidP="004F258D">
            <w:pPr>
              <w:jc w:val="center"/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wszyscy nauczyciele - egzaminatorzy</w:t>
            </w:r>
          </w:p>
        </w:tc>
        <w:tc>
          <w:tcPr>
            <w:tcW w:w="1667" w:type="dxa"/>
            <w:vAlign w:val="center"/>
          </w:tcPr>
          <w:p w:rsidR="00564914" w:rsidRPr="00873FD9" w:rsidRDefault="00564914" w:rsidP="004F258D">
            <w:pPr>
              <w:jc w:val="center"/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V/VI</w:t>
            </w:r>
          </w:p>
        </w:tc>
      </w:tr>
      <w:tr w:rsidR="00564914" w:rsidRPr="00873FD9" w:rsidTr="004F258D">
        <w:tc>
          <w:tcPr>
            <w:tcW w:w="2798" w:type="dxa"/>
            <w:vMerge/>
          </w:tcPr>
          <w:p w:rsidR="00564914" w:rsidRPr="00873FD9" w:rsidRDefault="00564914" w:rsidP="004F258D">
            <w:pPr>
              <w:rPr>
                <w:rFonts w:ascii="Century Schoolbook" w:hAnsi="Century Schoolbook"/>
              </w:rPr>
            </w:pPr>
          </w:p>
        </w:tc>
        <w:tc>
          <w:tcPr>
            <w:tcW w:w="3714" w:type="dxa"/>
          </w:tcPr>
          <w:p w:rsidR="00564914" w:rsidRPr="00873FD9" w:rsidRDefault="00564914" w:rsidP="009353B4">
            <w:pPr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Przygot</w:t>
            </w:r>
            <w:r>
              <w:rPr>
                <w:rFonts w:ascii="Century Schoolbook" w:hAnsi="Century Schoolbook"/>
              </w:rPr>
              <w:t>owan</w:t>
            </w:r>
            <w:r w:rsidR="00996C38">
              <w:rPr>
                <w:rFonts w:ascii="Century Schoolbook" w:hAnsi="Century Schoolbook"/>
              </w:rPr>
              <w:t>ie uczniów do matury ustnej 2017</w:t>
            </w:r>
            <w:r w:rsidR="009353B4">
              <w:rPr>
                <w:rFonts w:ascii="Century Schoolbook" w:hAnsi="Century Schoolbook"/>
              </w:rPr>
              <w:t>.</w:t>
            </w:r>
          </w:p>
        </w:tc>
        <w:tc>
          <w:tcPr>
            <w:tcW w:w="3604" w:type="dxa"/>
          </w:tcPr>
          <w:p w:rsidR="00564914" w:rsidRPr="00873FD9" w:rsidRDefault="00564914" w:rsidP="004F258D">
            <w:pPr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Usprawnienie pracy z uczniem przygotowującym się do matury.</w:t>
            </w:r>
          </w:p>
        </w:tc>
        <w:tc>
          <w:tcPr>
            <w:tcW w:w="2435" w:type="dxa"/>
            <w:vAlign w:val="center"/>
          </w:tcPr>
          <w:p w:rsidR="00564914" w:rsidRPr="00873FD9" w:rsidRDefault="00564914" w:rsidP="004F258D">
            <w:pPr>
              <w:jc w:val="center"/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wszyscy</w:t>
            </w:r>
          </w:p>
        </w:tc>
        <w:tc>
          <w:tcPr>
            <w:tcW w:w="1667" w:type="dxa"/>
            <w:vAlign w:val="center"/>
          </w:tcPr>
          <w:p w:rsidR="00564914" w:rsidRPr="00873FD9" w:rsidRDefault="00564914" w:rsidP="004F258D">
            <w:pPr>
              <w:jc w:val="center"/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cały rok</w:t>
            </w:r>
          </w:p>
        </w:tc>
      </w:tr>
      <w:tr w:rsidR="00564914" w:rsidRPr="00873FD9" w:rsidTr="004F258D">
        <w:tc>
          <w:tcPr>
            <w:tcW w:w="2798" w:type="dxa"/>
            <w:vMerge/>
          </w:tcPr>
          <w:p w:rsidR="00564914" w:rsidRPr="00873FD9" w:rsidRDefault="00564914" w:rsidP="004F258D">
            <w:pPr>
              <w:rPr>
                <w:rFonts w:ascii="Century Schoolbook" w:hAnsi="Century Schoolbook"/>
              </w:rPr>
            </w:pPr>
          </w:p>
        </w:tc>
        <w:tc>
          <w:tcPr>
            <w:tcW w:w="3714" w:type="dxa"/>
          </w:tcPr>
          <w:p w:rsidR="00564914" w:rsidRPr="00873FD9" w:rsidRDefault="00564914" w:rsidP="004F258D">
            <w:pPr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 xml:space="preserve">Gromadzenie i opracowywanie materiałów do ćwiczeń </w:t>
            </w:r>
            <w:r w:rsidRPr="00873FD9">
              <w:rPr>
                <w:rFonts w:ascii="Century Schoolbook" w:hAnsi="Century Schoolbook"/>
              </w:rPr>
              <w:lastRenderedPageBreak/>
              <w:t>przygotowujących uczniów do matury.</w:t>
            </w:r>
          </w:p>
          <w:p w:rsidR="00564914" w:rsidRPr="00873FD9" w:rsidRDefault="00564914" w:rsidP="004F258D">
            <w:pPr>
              <w:rPr>
                <w:rFonts w:ascii="Century Schoolbook" w:hAnsi="Century Schoolbook"/>
              </w:rPr>
            </w:pPr>
          </w:p>
        </w:tc>
        <w:tc>
          <w:tcPr>
            <w:tcW w:w="3604" w:type="dxa"/>
          </w:tcPr>
          <w:p w:rsidR="00564914" w:rsidRPr="00873FD9" w:rsidRDefault="00564914" w:rsidP="004F258D">
            <w:pPr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lastRenderedPageBreak/>
              <w:t>Podniesienie jakości pracy nauczyciela.</w:t>
            </w:r>
          </w:p>
        </w:tc>
        <w:tc>
          <w:tcPr>
            <w:tcW w:w="2435" w:type="dxa"/>
            <w:vAlign w:val="center"/>
          </w:tcPr>
          <w:p w:rsidR="00564914" w:rsidRPr="00873FD9" w:rsidRDefault="00564914" w:rsidP="004F258D">
            <w:pPr>
              <w:jc w:val="center"/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wszyscy</w:t>
            </w:r>
          </w:p>
        </w:tc>
        <w:tc>
          <w:tcPr>
            <w:tcW w:w="1667" w:type="dxa"/>
            <w:vAlign w:val="center"/>
          </w:tcPr>
          <w:p w:rsidR="00564914" w:rsidRPr="00873FD9" w:rsidRDefault="00564914" w:rsidP="004F258D">
            <w:pPr>
              <w:jc w:val="center"/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cały rok</w:t>
            </w:r>
          </w:p>
        </w:tc>
      </w:tr>
      <w:tr w:rsidR="00564914" w:rsidRPr="00873FD9" w:rsidTr="004F258D">
        <w:tc>
          <w:tcPr>
            <w:tcW w:w="2798" w:type="dxa"/>
            <w:vMerge/>
          </w:tcPr>
          <w:p w:rsidR="00564914" w:rsidRPr="00873FD9" w:rsidRDefault="00564914" w:rsidP="004F258D">
            <w:pPr>
              <w:rPr>
                <w:rFonts w:ascii="Century Schoolbook" w:hAnsi="Century Schoolbook"/>
              </w:rPr>
            </w:pPr>
          </w:p>
        </w:tc>
        <w:tc>
          <w:tcPr>
            <w:tcW w:w="3714" w:type="dxa"/>
          </w:tcPr>
          <w:p w:rsidR="00564914" w:rsidRPr="00873FD9" w:rsidRDefault="00564914" w:rsidP="004F258D">
            <w:pPr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 xml:space="preserve">Opracowanie wzorcowych konspektów lekcji                 </w:t>
            </w:r>
            <w:r>
              <w:rPr>
                <w:rFonts w:ascii="Century Schoolbook" w:hAnsi="Century Schoolbook"/>
              </w:rPr>
              <w:t xml:space="preserve">              </w:t>
            </w:r>
            <w:r w:rsidRPr="00873FD9">
              <w:rPr>
                <w:rFonts w:ascii="Century Schoolbook" w:hAnsi="Century Schoolbook"/>
              </w:rPr>
              <w:t xml:space="preserve">  z wykorzystaniem nowatorskich rozwiązań dydaktycznych.</w:t>
            </w:r>
          </w:p>
        </w:tc>
        <w:tc>
          <w:tcPr>
            <w:tcW w:w="3604" w:type="dxa"/>
          </w:tcPr>
          <w:p w:rsidR="00564914" w:rsidRPr="00873FD9" w:rsidRDefault="00564914" w:rsidP="004F258D">
            <w:pPr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Uatrakcyjnienie procesu lekcyjnego.</w:t>
            </w:r>
          </w:p>
        </w:tc>
        <w:tc>
          <w:tcPr>
            <w:tcW w:w="2435" w:type="dxa"/>
            <w:vAlign w:val="center"/>
          </w:tcPr>
          <w:p w:rsidR="00564914" w:rsidRPr="00873FD9" w:rsidRDefault="00564914" w:rsidP="00114D70">
            <w:pPr>
              <w:jc w:val="center"/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B. Ciechanowska</w:t>
            </w:r>
          </w:p>
          <w:p w:rsidR="00564914" w:rsidRPr="00873FD9" w:rsidRDefault="00564914" w:rsidP="00114D70">
            <w:pPr>
              <w:jc w:val="center"/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M. Chmiel</w:t>
            </w:r>
          </w:p>
        </w:tc>
        <w:tc>
          <w:tcPr>
            <w:tcW w:w="1667" w:type="dxa"/>
            <w:vAlign w:val="center"/>
          </w:tcPr>
          <w:p w:rsidR="00564914" w:rsidRPr="00873FD9" w:rsidRDefault="00564914" w:rsidP="004F258D">
            <w:pPr>
              <w:jc w:val="center"/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XI, III</w:t>
            </w:r>
          </w:p>
        </w:tc>
      </w:tr>
      <w:tr w:rsidR="00564914" w:rsidRPr="00873FD9" w:rsidTr="00E6301D">
        <w:trPr>
          <w:trHeight w:val="640"/>
        </w:trPr>
        <w:tc>
          <w:tcPr>
            <w:tcW w:w="2798" w:type="dxa"/>
            <w:vMerge/>
          </w:tcPr>
          <w:p w:rsidR="00564914" w:rsidRPr="00873FD9" w:rsidRDefault="00564914" w:rsidP="004F258D">
            <w:pPr>
              <w:rPr>
                <w:rFonts w:ascii="Century Schoolbook" w:hAnsi="Century Schoolbook"/>
              </w:rPr>
            </w:pPr>
          </w:p>
        </w:tc>
        <w:tc>
          <w:tcPr>
            <w:tcW w:w="3714" w:type="dxa"/>
          </w:tcPr>
          <w:p w:rsidR="00564914" w:rsidRPr="00873FD9" w:rsidRDefault="00564914" w:rsidP="004F258D">
            <w:pPr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Przygotowanie uczniów do olimpiady.</w:t>
            </w:r>
          </w:p>
        </w:tc>
        <w:tc>
          <w:tcPr>
            <w:tcW w:w="3604" w:type="dxa"/>
          </w:tcPr>
          <w:p w:rsidR="00564914" w:rsidRPr="00873FD9" w:rsidRDefault="00564914" w:rsidP="004F258D">
            <w:pPr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Umożliwienie uczniom zainteresowanym przedmiotem poszerzenie swojej wiedzy</w:t>
            </w:r>
            <w:r>
              <w:rPr>
                <w:rFonts w:ascii="Century Schoolbook" w:hAnsi="Century Schoolbook"/>
              </w:rPr>
              <w:t xml:space="preserve">                 </w:t>
            </w:r>
            <w:r w:rsidRPr="00873FD9">
              <w:rPr>
                <w:rFonts w:ascii="Century Schoolbook" w:hAnsi="Century Schoolbook"/>
              </w:rPr>
              <w:t xml:space="preserve"> i umiejętności.</w:t>
            </w:r>
          </w:p>
        </w:tc>
        <w:tc>
          <w:tcPr>
            <w:tcW w:w="2435" w:type="dxa"/>
            <w:vAlign w:val="center"/>
          </w:tcPr>
          <w:p w:rsidR="00564914" w:rsidRPr="00873FD9" w:rsidRDefault="00564914" w:rsidP="004F258D">
            <w:pPr>
              <w:jc w:val="center"/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wszyscy</w:t>
            </w:r>
          </w:p>
        </w:tc>
        <w:tc>
          <w:tcPr>
            <w:tcW w:w="1667" w:type="dxa"/>
            <w:vAlign w:val="center"/>
          </w:tcPr>
          <w:p w:rsidR="00564914" w:rsidRPr="00873FD9" w:rsidRDefault="00564914" w:rsidP="004F258D">
            <w:pPr>
              <w:jc w:val="center"/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cały rok</w:t>
            </w:r>
          </w:p>
        </w:tc>
      </w:tr>
      <w:tr w:rsidR="00564914" w:rsidRPr="00873FD9" w:rsidTr="004F258D">
        <w:trPr>
          <w:trHeight w:val="640"/>
        </w:trPr>
        <w:tc>
          <w:tcPr>
            <w:tcW w:w="2798" w:type="dxa"/>
            <w:vMerge/>
          </w:tcPr>
          <w:p w:rsidR="00564914" w:rsidRPr="00873FD9" w:rsidRDefault="00564914" w:rsidP="004F258D">
            <w:pPr>
              <w:rPr>
                <w:rFonts w:ascii="Century Schoolbook" w:hAnsi="Century Schoolbook"/>
              </w:rPr>
            </w:pPr>
          </w:p>
        </w:tc>
        <w:tc>
          <w:tcPr>
            <w:tcW w:w="3714" w:type="dxa"/>
          </w:tcPr>
          <w:p w:rsidR="00564914" w:rsidRPr="00873FD9" w:rsidRDefault="00564914" w:rsidP="004F258D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Przygotowanie uczniów do matury</w:t>
            </w:r>
            <w:r w:rsidR="00F10242">
              <w:rPr>
                <w:rFonts w:ascii="Century Schoolbook" w:hAnsi="Century Schoolbook"/>
              </w:rPr>
              <w:t xml:space="preserve"> podstawowej i rozszerzonej 2017</w:t>
            </w:r>
            <w:r>
              <w:rPr>
                <w:rFonts w:ascii="Century Schoolbook" w:hAnsi="Century Schoolbook"/>
              </w:rPr>
              <w:t>.</w:t>
            </w:r>
          </w:p>
        </w:tc>
        <w:tc>
          <w:tcPr>
            <w:tcW w:w="3604" w:type="dxa"/>
          </w:tcPr>
          <w:p w:rsidR="00564914" w:rsidRPr="00873FD9" w:rsidRDefault="00564914" w:rsidP="004F258D">
            <w:pPr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Usprawnienie pracy z uczniem przygotowującym się do matury.</w:t>
            </w:r>
          </w:p>
        </w:tc>
        <w:tc>
          <w:tcPr>
            <w:tcW w:w="2435" w:type="dxa"/>
            <w:vAlign w:val="center"/>
          </w:tcPr>
          <w:p w:rsidR="00564914" w:rsidRPr="00873FD9" w:rsidRDefault="00884D87" w:rsidP="004F258D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wszyscy</w:t>
            </w:r>
          </w:p>
        </w:tc>
        <w:tc>
          <w:tcPr>
            <w:tcW w:w="1667" w:type="dxa"/>
            <w:vAlign w:val="center"/>
          </w:tcPr>
          <w:p w:rsidR="00564914" w:rsidRPr="00873FD9" w:rsidRDefault="00564914" w:rsidP="004F258D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cały rok</w:t>
            </w:r>
          </w:p>
        </w:tc>
      </w:tr>
      <w:tr w:rsidR="00564914" w:rsidRPr="00873FD9" w:rsidTr="00564914">
        <w:trPr>
          <w:trHeight w:val="653"/>
        </w:trPr>
        <w:tc>
          <w:tcPr>
            <w:tcW w:w="2798" w:type="dxa"/>
            <w:vMerge/>
          </w:tcPr>
          <w:p w:rsidR="00564914" w:rsidRPr="00873FD9" w:rsidRDefault="00564914" w:rsidP="004F258D">
            <w:pPr>
              <w:rPr>
                <w:rFonts w:ascii="Century Schoolbook" w:hAnsi="Century Schoolbook"/>
              </w:rPr>
            </w:pPr>
          </w:p>
        </w:tc>
        <w:tc>
          <w:tcPr>
            <w:tcW w:w="3714" w:type="dxa"/>
          </w:tcPr>
          <w:p w:rsidR="00564914" w:rsidRDefault="00564914" w:rsidP="004F258D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Monitorowanie realizacji podstawy programowej.</w:t>
            </w:r>
          </w:p>
          <w:p w:rsidR="00564914" w:rsidRDefault="00564914" w:rsidP="004F258D">
            <w:pPr>
              <w:rPr>
                <w:rFonts w:ascii="Century Schoolbook" w:hAnsi="Century Schoolbook"/>
              </w:rPr>
            </w:pPr>
          </w:p>
        </w:tc>
        <w:tc>
          <w:tcPr>
            <w:tcW w:w="3604" w:type="dxa"/>
          </w:tcPr>
          <w:p w:rsidR="00564914" w:rsidRDefault="00564914" w:rsidP="004F258D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Uaktualnianie i ujednolicanie planów nauczania.</w:t>
            </w:r>
          </w:p>
        </w:tc>
        <w:tc>
          <w:tcPr>
            <w:tcW w:w="2435" w:type="dxa"/>
            <w:vAlign w:val="center"/>
          </w:tcPr>
          <w:p w:rsidR="00564914" w:rsidRDefault="00564914" w:rsidP="004F258D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wszyscy</w:t>
            </w:r>
          </w:p>
        </w:tc>
        <w:tc>
          <w:tcPr>
            <w:tcW w:w="1667" w:type="dxa"/>
            <w:vAlign w:val="center"/>
          </w:tcPr>
          <w:p w:rsidR="00564914" w:rsidRDefault="00564914" w:rsidP="004F258D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cały rok</w:t>
            </w:r>
          </w:p>
        </w:tc>
      </w:tr>
      <w:tr w:rsidR="00564914" w:rsidRPr="00873FD9" w:rsidTr="004F258D">
        <w:trPr>
          <w:trHeight w:val="652"/>
        </w:trPr>
        <w:tc>
          <w:tcPr>
            <w:tcW w:w="2798" w:type="dxa"/>
            <w:vMerge/>
          </w:tcPr>
          <w:p w:rsidR="00564914" w:rsidRPr="00873FD9" w:rsidRDefault="00564914" w:rsidP="004F258D">
            <w:pPr>
              <w:rPr>
                <w:rFonts w:ascii="Century Schoolbook" w:hAnsi="Century Schoolbook"/>
              </w:rPr>
            </w:pPr>
          </w:p>
        </w:tc>
        <w:tc>
          <w:tcPr>
            <w:tcW w:w="3714" w:type="dxa"/>
          </w:tcPr>
          <w:p w:rsidR="00564914" w:rsidRDefault="00AE5EF1" w:rsidP="004F258D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Organizacja zajęć wyrównawczych dla uczniów mających trudności                              w opanowaniu podstawowych umiejętności maturalnych.</w:t>
            </w:r>
          </w:p>
        </w:tc>
        <w:tc>
          <w:tcPr>
            <w:tcW w:w="3604" w:type="dxa"/>
          </w:tcPr>
          <w:p w:rsidR="00564914" w:rsidRDefault="00AE5EF1" w:rsidP="004F258D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Pomoc uczniom przygotowującym się do egzaminów.</w:t>
            </w:r>
          </w:p>
        </w:tc>
        <w:tc>
          <w:tcPr>
            <w:tcW w:w="2435" w:type="dxa"/>
            <w:vAlign w:val="center"/>
          </w:tcPr>
          <w:p w:rsidR="00564914" w:rsidRPr="00ED6555" w:rsidRDefault="00ED6555" w:rsidP="00ED655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Dobrowolska</w:t>
            </w:r>
          </w:p>
        </w:tc>
        <w:tc>
          <w:tcPr>
            <w:tcW w:w="1667" w:type="dxa"/>
            <w:vAlign w:val="center"/>
          </w:tcPr>
          <w:p w:rsidR="00564914" w:rsidRDefault="00AE5EF1" w:rsidP="004F258D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cały rok</w:t>
            </w:r>
          </w:p>
        </w:tc>
      </w:tr>
      <w:tr w:rsidR="001850DB" w:rsidRPr="00873FD9" w:rsidTr="004F258D">
        <w:tc>
          <w:tcPr>
            <w:tcW w:w="2798" w:type="dxa"/>
            <w:vAlign w:val="center"/>
          </w:tcPr>
          <w:p w:rsidR="00BF5B73" w:rsidRDefault="00BF5B73" w:rsidP="004F258D">
            <w:pPr>
              <w:ind w:left="360"/>
              <w:rPr>
                <w:rFonts w:ascii="Century Schoolbook" w:hAnsi="Century Schoolbook"/>
                <w:b/>
              </w:rPr>
            </w:pPr>
          </w:p>
          <w:p w:rsidR="00BF5B73" w:rsidRDefault="00BF5B73" w:rsidP="004F258D">
            <w:pPr>
              <w:ind w:left="360"/>
              <w:rPr>
                <w:rFonts w:ascii="Century Schoolbook" w:hAnsi="Century Schoolbook"/>
                <w:b/>
              </w:rPr>
            </w:pPr>
          </w:p>
          <w:p w:rsidR="00BF5B73" w:rsidRDefault="00BF5B73" w:rsidP="004F258D">
            <w:pPr>
              <w:ind w:left="360"/>
              <w:rPr>
                <w:rFonts w:ascii="Century Schoolbook" w:hAnsi="Century Schoolbook"/>
                <w:b/>
              </w:rPr>
            </w:pPr>
          </w:p>
          <w:p w:rsidR="00BF5B73" w:rsidRDefault="00BF5B73" w:rsidP="004F258D">
            <w:pPr>
              <w:ind w:left="360"/>
              <w:rPr>
                <w:rFonts w:ascii="Century Schoolbook" w:hAnsi="Century Schoolbook"/>
                <w:b/>
              </w:rPr>
            </w:pPr>
          </w:p>
          <w:p w:rsidR="001850DB" w:rsidRPr="00873FD9" w:rsidRDefault="001850DB" w:rsidP="004F258D">
            <w:pPr>
              <w:ind w:left="360"/>
              <w:rPr>
                <w:rFonts w:ascii="Century Schoolbook" w:hAnsi="Century Schoolbook"/>
                <w:b/>
              </w:rPr>
            </w:pPr>
            <w:r w:rsidRPr="00873FD9">
              <w:rPr>
                <w:rFonts w:ascii="Century Schoolbook" w:hAnsi="Century Schoolbook"/>
                <w:b/>
              </w:rPr>
              <w:t>3.Doskonalenie   zawodowe.</w:t>
            </w:r>
          </w:p>
          <w:p w:rsidR="001850DB" w:rsidRPr="00873FD9" w:rsidRDefault="001850DB" w:rsidP="004F258D">
            <w:pPr>
              <w:ind w:left="360"/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 xml:space="preserve"> </w:t>
            </w:r>
          </w:p>
        </w:tc>
        <w:tc>
          <w:tcPr>
            <w:tcW w:w="3714" w:type="dxa"/>
          </w:tcPr>
          <w:p w:rsidR="001850DB" w:rsidRPr="00873FD9" w:rsidRDefault="001850DB" w:rsidP="004F258D">
            <w:pPr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Udział w konferencjach, szkoleniach, warsztatach itp.</w:t>
            </w:r>
          </w:p>
          <w:p w:rsidR="001850DB" w:rsidRPr="00873FD9" w:rsidRDefault="001850DB" w:rsidP="004F258D">
            <w:pPr>
              <w:rPr>
                <w:rFonts w:ascii="Century Schoolbook" w:hAnsi="Century Schoolbook"/>
              </w:rPr>
            </w:pPr>
          </w:p>
          <w:p w:rsidR="001850DB" w:rsidRPr="00873FD9" w:rsidRDefault="001850DB" w:rsidP="004F258D">
            <w:pPr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 xml:space="preserve">Korzystanie ze szkoleń                 </w:t>
            </w:r>
            <w:r w:rsidR="00087402">
              <w:rPr>
                <w:rFonts w:ascii="Century Schoolbook" w:hAnsi="Century Schoolbook"/>
              </w:rPr>
              <w:t xml:space="preserve">  </w:t>
            </w:r>
            <w:r w:rsidRPr="00873FD9">
              <w:rPr>
                <w:rFonts w:ascii="Century Schoolbook" w:hAnsi="Century Schoolbook"/>
              </w:rPr>
              <w:t xml:space="preserve"> i kursów </w:t>
            </w:r>
            <w:r w:rsidR="00087402">
              <w:rPr>
                <w:rFonts w:ascii="Century Schoolbook" w:hAnsi="Century Schoolbook"/>
              </w:rPr>
              <w:t>e-learningowych.</w:t>
            </w:r>
          </w:p>
          <w:p w:rsidR="001850DB" w:rsidRPr="00873FD9" w:rsidRDefault="001850DB" w:rsidP="004F258D">
            <w:pPr>
              <w:rPr>
                <w:rFonts w:ascii="Century Schoolbook" w:hAnsi="Century Schoolbook"/>
              </w:rPr>
            </w:pPr>
          </w:p>
          <w:p w:rsidR="001850DB" w:rsidRPr="00873FD9" w:rsidRDefault="001850DB" w:rsidP="004F258D">
            <w:pPr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Organizacja samokształcenia Zespołu.</w:t>
            </w:r>
          </w:p>
          <w:p w:rsidR="001850DB" w:rsidRPr="00873FD9" w:rsidRDefault="001850DB" w:rsidP="004F258D">
            <w:pPr>
              <w:rPr>
                <w:rFonts w:ascii="Century Schoolbook" w:hAnsi="Century Schoolbook"/>
              </w:rPr>
            </w:pPr>
          </w:p>
          <w:p w:rsidR="001850DB" w:rsidRPr="00873FD9" w:rsidRDefault="001850DB" w:rsidP="004F258D">
            <w:pPr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Elektroniczna wymiana informacji.</w:t>
            </w:r>
          </w:p>
        </w:tc>
        <w:tc>
          <w:tcPr>
            <w:tcW w:w="3604" w:type="dxa"/>
          </w:tcPr>
          <w:p w:rsidR="001850DB" w:rsidRPr="00873FD9" w:rsidRDefault="001850DB" w:rsidP="004F258D">
            <w:pPr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Zdobywanie nowych umiejętności i informacji.</w:t>
            </w:r>
          </w:p>
          <w:p w:rsidR="001850DB" w:rsidRPr="00873FD9" w:rsidRDefault="001850DB" w:rsidP="004F258D">
            <w:pPr>
              <w:rPr>
                <w:rFonts w:ascii="Century Schoolbook" w:hAnsi="Century Schoolbook"/>
              </w:rPr>
            </w:pPr>
          </w:p>
          <w:p w:rsidR="001850DB" w:rsidRPr="00873FD9" w:rsidRDefault="001850DB" w:rsidP="004F258D">
            <w:pPr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Wymiana doświadczeń                 z innymi nauczycielami.</w:t>
            </w:r>
          </w:p>
        </w:tc>
        <w:tc>
          <w:tcPr>
            <w:tcW w:w="2435" w:type="dxa"/>
            <w:vAlign w:val="center"/>
          </w:tcPr>
          <w:p w:rsidR="001850DB" w:rsidRPr="00873FD9" w:rsidRDefault="001850DB" w:rsidP="004F258D">
            <w:pPr>
              <w:jc w:val="center"/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wszyscy</w:t>
            </w:r>
          </w:p>
        </w:tc>
        <w:tc>
          <w:tcPr>
            <w:tcW w:w="1667" w:type="dxa"/>
            <w:vAlign w:val="center"/>
          </w:tcPr>
          <w:p w:rsidR="001850DB" w:rsidRPr="00873FD9" w:rsidRDefault="001850DB" w:rsidP="004F258D">
            <w:pPr>
              <w:jc w:val="center"/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cały rok</w:t>
            </w:r>
          </w:p>
        </w:tc>
      </w:tr>
      <w:tr w:rsidR="001850DB" w:rsidRPr="00873FD9" w:rsidTr="004F258D">
        <w:tc>
          <w:tcPr>
            <w:tcW w:w="2798" w:type="dxa"/>
            <w:vAlign w:val="center"/>
          </w:tcPr>
          <w:p w:rsidR="001850DB" w:rsidRPr="00873FD9" w:rsidRDefault="001850DB" w:rsidP="004F258D">
            <w:pPr>
              <w:jc w:val="center"/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  <w:b/>
              </w:rPr>
              <w:t>4.Przedmiotowy System Oceniania</w:t>
            </w:r>
            <w:r w:rsidRPr="00873FD9">
              <w:rPr>
                <w:rFonts w:ascii="Century Schoolbook" w:hAnsi="Century Schoolbook"/>
              </w:rPr>
              <w:t>.</w:t>
            </w:r>
          </w:p>
        </w:tc>
        <w:tc>
          <w:tcPr>
            <w:tcW w:w="3714" w:type="dxa"/>
          </w:tcPr>
          <w:p w:rsidR="001850DB" w:rsidRPr="00873FD9" w:rsidRDefault="001850DB" w:rsidP="004F258D">
            <w:pPr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Stała ewaluacja i uaktualnianie PSO.</w:t>
            </w:r>
          </w:p>
        </w:tc>
        <w:tc>
          <w:tcPr>
            <w:tcW w:w="3604" w:type="dxa"/>
          </w:tcPr>
          <w:p w:rsidR="001850DB" w:rsidRPr="00873FD9" w:rsidRDefault="001850DB" w:rsidP="004F258D">
            <w:pPr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Dostosowanie PSO do potrzeb edukacyjnych uczniów oraz wymagań egzaminacyjnych.</w:t>
            </w:r>
          </w:p>
          <w:p w:rsidR="001850DB" w:rsidRPr="00873FD9" w:rsidRDefault="001850DB" w:rsidP="004F258D">
            <w:pPr>
              <w:rPr>
                <w:rFonts w:ascii="Century Schoolbook" w:hAnsi="Century Schoolbook"/>
              </w:rPr>
            </w:pPr>
          </w:p>
        </w:tc>
        <w:tc>
          <w:tcPr>
            <w:tcW w:w="2435" w:type="dxa"/>
            <w:vAlign w:val="center"/>
          </w:tcPr>
          <w:p w:rsidR="001850DB" w:rsidRPr="00873FD9" w:rsidRDefault="001850DB" w:rsidP="004F258D">
            <w:pPr>
              <w:jc w:val="center"/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wszyscy</w:t>
            </w:r>
          </w:p>
        </w:tc>
        <w:tc>
          <w:tcPr>
            <w:tcW w:w="1667" w:type="dxa"/>
            <w:vAlign w:val="center"/>
          </w:tcPr>
          <w:p w:rsidR="001850DB" w:rsidRPr="00873FD9" w:rsidRDefault="001850DB" w:rsidP="004F258D">
            <w:pPr>
              <w:jc w:val="center"/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cały rok</w:t>
            </w:r>
          </w:p>
        </w:tc>
      </w:tr>
      <w:tr w:rsidR="001850DB" w:rsidRPr="00873FD9" w:rsidTr="004F258D">
        <w:tc>
          <w:tcPr>
            <w:tcW w:w="2798" w:type="dxa"/>
            <w:vAlign w:val="center"/>
          </w:tcPr>
          <w:p w:rsidR="001850DB" w:rsidRPr="00873FD9" w:rsidRDefault="001850DB" w:rsidP="004F258D">
            <w:pPr>
              <w:jc w:val="center"/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  <w:b/>
              </w:rPr>
              <w:t>5.Konkursy szkolne           i pozaszkolne</w:t>
            </w:r>
            <w:r w:rsidRPr="00873FD9">
              <w:rPr>
                <w:rFonts w:ascii="Century Schoolbook" w:hAnsi="Century Schoolbook"/>
              </w:rPr>
              <w:t>.</w:t>
            </w:r>
          </w:p>
        </w:tc>
        <w:tc>
          <w:tcPr>
            <w:tcW w:w="3714" w:type="dxa"/>
          </w:tcPr>
          <w:p w:rsidR="001850DB" w:rsidRPr="00873FD9" w:rsidRDefault="001850DB" w:rsidP="004F258D">
            <w:pPr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Organizacja szkolnych konkursów:</w:t>
            </w:r>
          </w:p>
          <w:p w:rsidR="001850DB" w:rsidRPr="00873FD9" w:rsidRDefault="001850DB" w:rsidP="004F258D">
            <w:pPr>
              <w:rPr>
                <w:rFonts w:ascii="Century Schoolbook" w:hAnsi="Century Schoolbook"/>
              </w:rPr>
            </w:pPr>
          </w:p>
          <w:p w:rsidR="001850DB" w:rsidRPr="00873FD9" w:rsidRDefault="001850DB" w:rsidP="004F258D">
            <w:pPr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poetyckiego,</w:t>
            </w:r>
          </w:p>
          <w:p w:rsidR="001850DB" w:rsidRPr="00873FD9" w:rsidRDefault="001850DB" w:rsidP="004F258D">
            <w:pPr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recytatorskiego,</w:t>
            </w:r>
          </w:p>
          <w:p w:rsidR="001850DB" w:rsidRPr="00873FD9" w:rsidRDefault="001850DB" w:rsidP="004F258D">
            <w:pPr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lastRenderedPageBreak/>
              <w:t>ortograficznego.</w:t>
            </w:r>
          </w:p>
          <w:p w:rsidR="001850DB" w:rsidRPr="00873FD9" w:rsidRDefault="001850DB" w:rsidP="004F258D">
            <w:pPr>
              <w:rPr>
                <w:rFonts w:ascii="Century Schoolbook" w:hAnsi="Century Schoolbook"/>
              </w:rPr>
            </w:pPr>
          </w:p>
          <w:p w:rsidR="001850DB" w:rsidRPr="00873FD9" w:rsidRDefault="001850DB" w:rsidP="004F258D">
            <w:pPr>
              <w:rPr>
                <w:rFonts w:ascii="Century Schoolbook" w:hAnsi="Century Schoolbook"/>
              </w:rPr>
            </w:pPr>
          </w:p>
          <w:p w:rsidR="001850DB" w:rsidRPr="00873FD9" w:rsidRDefault="001850DB" w:rsidP="004F258D">
            <w:pPr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Przeprowadzanie konkursów pozaszkolnych na bieżąco proponowanych przez różne organizacje życia kulturalnego.</w:t>
            </w:r>
          </w:p>
        </w:tc>
        <w:tc>
          <w:tcPr>
            <w:tcW w:w="3604" w:type="dxa"/>
          </w:tcPr>
          <w:p w:rsidR="001850DB" w:rsidRPr="00873FD9" w:rsidRDefault="001850DB" w:rsidP="004F258D">
            <w:pPr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lastRenderedPageBreak/>
              <w:t>Rozwijanie zdolności, talentów</w:t>
            </w:r>
            <w:r w:rsidR="00564914">
              <w:rPr>
                <w:rFonts w:ascii="Century Schoolbook" w:hAnsi="Century Schoolbook"/>
              </w:rPr>
              <w:t xml:space="preserve">           </w:t>
            </w:r>
            <w:r w:rsidRPr="00873FD9">
              <w:rPr>
                <w:rFonts w:ascii="Century Schoolbook" w:hAnsi="Century Schoolbook"/>
              </w:rPr>
              <w:t xml:space="preserve"> i zainteresowań uczniów.</w:t>
            </w:r>
          </w:p>
          <w:p w:rsidR="001850DB" w:rsidRPr="00873FD9" w:rsidRDefault="001850DB" w:rsidP="004F258D">
            <w:pPr>
              <w:rPr>
                <w:rFonts w:ascii="Century Schoolbook" w:hAnsi="Century Schoolbook"/>
              </w:rPr>
            </w:pPr>
          </w:p>
          <w:p w:rsidR="001850DB" w:rsidRPr="00873FD9" w:rsidRDefault="001850DB" w:rsidP="004F258D">
            <w:pPr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Propagowanie kultury literackiej i językowej.</w:t>
            </w:r>
          </w:p>
        </w:tc>
        <w:tc>
          <w:tcPr>
            <w:tcW w:w="2435" w:type="dxa"/>
            <w:vAlign w:val="center"/>
          </w:tcPr>
          <w:p w:rsidR="001850DB" w:rsidRPr="00873FD9" w:rsidRDefault="001850DB" w:rsidP="004F258D">
            <w:pPr>
              <w:jc w:val="center"/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wszyscy</w:t>
            </w:r>
          </w:p>
        </w:tc>
        <w:tc>
          <w:tcPr>
            <w:tcW w:w="1667" w:type="dxa"/>
            <w:vAlign w:val="center"/>
          </w:tcPr>
          <w:p w:rsidR="001850DB" w:rsidRPr="00873FD9" w:rsidRDefault="001850DB" w:rsidP="004F258D">
            <w:pPr>
              <w:jc w:val="center"/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na bieżąco</w:t>
            </w:r>
          </w:p>
        </w:tc>
      </w:tr>
      <w:tr w:rsidR="001850DB" w:rsidRPr="00873FD9" w:rsidTr="004F258D">
        <w:tc>
          <w:tcPr>
            <w:tcW w:w="2798" w:type="dxa"/>
            <w:vAlign w:val="center"/>
          </w:tcPr>
          <w:p w:rsidR="001850DB" w:rsidRPr="00873FD9" w:rsidRDefault="001850DB" w:rsidP="004F258D">
            <w:pPr>
              <w:jc w:val="center"/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  <w:b/>
              </w:rPr>
              <w:lastRenderedPageBreak/>
              <w:t>6. Wycieczki kulturoznawcze</w:t>
            </w:r>
            <w:r w:rsidRPr="00873FD9">
              <w:rPr>
                <w:rFonts w:ascii="Century Schoolbook" w:hAnsi="Century Schoolbook"/>
              </w:rPr>
              <w:t>.</w:t>
            </w:r>
          </w:p>
        </w:tc>
        <w:tc>
          <w:tcPr>
            <w:tcW w:w="3714" w:type="dxa"/>
          </w:tcPr>
          <w:p w:rsidR="001850DB" w:rsidRPr="00873FD9" w:rsidRDefault="001850DB" w:rsidP="004F258D">
            <w:pPr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Organizacja wyjść i wyjazdów na spektakle teatralne, seanse filmowe, wystawy.</w:t>
            </w:r>
          </w:p>
        </w:tc>
        <w:tc>
          <w:tcPr>
            <w:tcW w:w="3604" w:type="dxa"/>
          </w:tcPr>
          <w:p w:rsidR="001850DB" w:rsidRPr="00873FD9" w:rsidRDefault="001850DB" w:rsidP="004F258D">
            <w:pPr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Zwracanie uwagi na wartości przekazywane przez dzieła sztuki.</w:t>
            </w:r>
          </w:p>
        </w:tc>
        <w:tc>
          <w:tcPr>
            <w:tcW w:w="2435" w:type="dxa"/>
            <w:vAlign w:val="center"/>
          </w:tcPr>
          <w:p w:rsidR="001850DB" w:rsidRPr="00873FD9" w:rsidRDefault="001850DB" w:rsidP="004F258D">
            <w:pPr>
              <w:jc w:val="center"/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wszyscy</w:t>
            </w:r>
          </w:p>
        </w:tc>
        <w:tc>
          <w:tcPr>
            <w:tcW w:w="1667" w:type="dxa"/>
            <w:vAlign w:val="center"/>
          </w:tcPr>
          <w:p w:rsidR="001850DB" w:rsidRPr="00873FD9" w:rsidRDefault="001850DB" w:rsidP="004F258D">
            <w:pPr>
              <w:jc w:val="center"/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cały rok</w:t>
            </w:r>
          </w:p>
        </w:tc>
      </w:tr>
      <w:tr w:rsidR="001850DB" w:rsidRPr="00873FD9" w:rsidTr="004F258D">
        <w:tc>
          <w:tcPr>
            <w:tcW w:w="2798" w:type="dxa"/>
            <w:vAlign w:val="center"/>
          </w:tcPr>
          <w:p w:rsidR="001850DB" w:rsidRPr="00873FD9" w:rsidRDefault="001850DB" w:rsidP="004F258D">
            <w:pPr>
              <w:jc w:val="center"/>
              <w:rPr>
                <w:rFonts w:ascii="Century Schoolbook" w:hAnsi="Century Schoolbook"/>
                <w:b/>
              </w:rPr>
            </w:pPr>
            <w:r w:rsidRPr="00873FD9">
              <w:rPr>
                <w:rFonts w:ascii="Century Schoolbook" w:hAnsi="Century Schoolbook"/>
                <w:b/>
              </w:rPr>
              <w:t>7. Warsztat pracy.</w:t>
            </w:r>
          </w:p>
        </w:tc>
        <w:tc>
          <w:tcPr>
            <w:tcW w:w="3714" w:type="dxa"/>
          </w:tcPr>
          <w:p w:rsidR="001850DB" w:rsidRPr="00873FD9" w:rsidRDefault="001850DB" w:rsidP="004F258D">
            <w:pPr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Wzbogacanie zbiorów pracowni polonistycznej.</w:t>
            </w:r>
          </w:p>
          <w:p w:rsidR="001850DB" w:rsidRPr="00873FD9" w:rsidRDefault="001850DB" w:rsidP="004F258D">
            <w:pPr>
              <w:rPr>
                <w:rFonts w:ascii="Century Schoolbook" w:hAnsi="Century Schoolbook"/>
              </w:rPr>
            </w:pPr>
          </w:p>
          <w:p w:rsidR="001850DB" w:rsidRPr="00873FD9" w:rsidRDefault="001850DB" w:rsidP="004F258D">
            <w:pPr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 xml:space="preserve">Aktualizacja strony internetowej </w:t>
            </w:r>
            <w:r w:rsidR="00114D70">
              <w:rPr>
                <w:rFonts w:ascii="Century Schoolbook" w:hAnsi="Century Schoolbook"/>
              </w:rPr>
              <w:t>zespołu.</w:t>
            </w:r>
          </w:p>
          <w:p w:rsidR="001850DB" w:rsidRPr="00873FD9" w:rsidRDefault="001850DB" w:rsidP="004F258D">
            <w:pPr>
              <w:rPr>
                <w:rFonts w:ascii="Century Schoolbook" w:hAnsi="Century Schoolbook"/>
              </w:rPr>
            </w:pPr>
          </w:p>
          <w:p w:rsidR="001850DB" w:rsidRPr="00873FD9" w:rsidRDefault="001850DB" w:rsidP="004F258D">
            <w:pPr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Gromadzenie materiałów dydaktycznych i pomocy naukowych, niezbędnych                 w pracy polonisty.</w:t>
            </w:r>
          </w:p>
        </w:tc>
        <w:tc>
          <w:tcPr>
            <w:tcW w:w="3604" w:type="dxa"/>
          </w:tcPr>
          <w:p w:rsidR="001850DB" w:rsidRPr="00873FD9" w:rsidRDefault="001850DB" w:rsidP="004F258D">
            <w:pPr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Doskonalenie warsztatu pracy.</w:t>
            </w:r>
          </w:p>
          <w:p w:rsidR="001850DB" w:rsidRPr="00873FD9" w:rsidRDefault="001850DB" w:rsidP="004F258D">
            <w:pPr>
              <w:rPr>
                <w:rFonts w:ascii="Century Schoolbook" w:hAnsi="Century Schoolbook"/>
              </w:rPr>
            </w:pPr>
          </w:p>
          <w:p w:rsidR="001850DB" w:rsidRPr="00873FD9" w:rsidRDefault="001850DB" w:rsidP="004F258D">
            <w:pPr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Podniesienie jakości pracy szkoły.</w:t>
            </w:r>
          </w:p>
        </w:tc>
        <w:tc>
          <w:tcPr>
            <w:tcW w:w="2435" w:type="dxa"/>
            <w:vAlign w:val="center"/>
          </w:tcPr>
          <w:p w:rsidR="001850DB" w:rsidRPr="00873FD9" w:rsidRDefault="001850DB" w:rsidP="004F258D">
            <w:pPr>
              <w:jc w:val="center"/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przewodnicząca</w:t>
            </w:r>
          </w:p>
          <w:p w:rsidR="001850DB" w:rsidRPr="00873FD9" w:rsidRDefault="001850DB" w:rsidP="004F258D">
            <w:pPr>
              <w:jc w:val="center"/>
              <w:rPr>
                <w:rFonts w:ascii="Century Schoolbook" w:hAnsi="Century Schoolbook"/>
              </w:rPr>
            </w:pPr>
          </w:p>
          <w:p w:rsidR="001850DB" w:rsidRPr="00873FD9" w:rsidRDefault="001850DB" w:rsidP="004F258D">
            <w:pPr>
              <w:jc w:val="center"/>
              <w:rPr>
                <w:rFonts w:ascii="Century Schoolbook" w:hAnsi="Century Schoolbook"/>
              </w:rPr>
            </w:pPr>
          </w:p>
          <w:p w:rsidR="001850DB" w:rsidRPr="00873FD9" w:rsidRDefault="001850DB" w:rsidP="004F258D">
            <w:pPr>
              <w:jc w:val="center"/>
              <w:rPr>
                <w:rFonts w:ascii="Century Schoolbook" w:hAnsi="Century Schoolbook"/>
              </w:rPr>
            </w:pPr>
          </w:p>
          <w:p w:rsidR="001850DB" w:rsidRPr="00873FD9" w:rsidRDefault="001850DB" w:rsidP="004F258D">
            <w:pPr>
              <w:jc w:val="center"/>
              <w:rPr>
                <w:rFonts w:ascii="Century Schoolbook" w:hAnsi="Century Schoolbook"/>
              </w:rPr>
            </w:pPr>
          </w:p>
          <w:p w:rsidR="001850DB" w:rsidRPr="00873FD9" w:rsidRDefault="001850DB" w:rsidP="004F258D">
            <w:pPr>
              <w:jc w:val="center"/>
              <w:rPr>
                <w:rFonts w:ascii="Century Schoolbook" w:hAnsi="Century Schoolbook"/>
              </w:rPr>
            </w:pPr>
          </w:p>
          <w:p w:rsidR="001850DB" w:rsidRPr="00873FD9" w:rsidRDefault="001850DB" w:rsidP="004F258D">
            <w:pPr>
              <w:jc w:val="center"/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wszyscy</w:t>
            </w:r>
          </w:p>
        </w:tc>
        <w:tc>
          <w:tcPr>
            <w:tcW w:w="1667" w:type="dxa"/>
            <w:vAlign w:val="center"/>
          </w:tcPr>
          <w:p w:rsidR="001850DB" w:rsidRPr="00873FD9" w:rsidRDefault="001850DB" w:rsidP="004F258D">
            <w:pPr>
              <w:jc w:val="center"/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cały rok</w:t>
            </w:r>
          </w:p>
        </w:tc>
      </w:tr>
      <w:tr w:rsidR="001850DB" w:rsidRPr="00873FD9" w:rsidTr="004F258D">
        <w:tc>
          <w:tcPr>
            <w:tcW w:w="2798" w:type="dxa"/>
            <w:vAlign w:val="center"/>
          </w:tcPr>
          <w:p w:rsidR="001850DB" w:rsidRPr="00873FD9" w:rsidRDefault="001850DB" w:rsidP="004F258D">
            <w:pPr>
              <w:jc w:val="center"/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  <w:b/>
              </w:rPr>
              <w:t xml:space="preserve">8. Multimedia         </w:t>
            </w:r>
            <w:r w:rsidR="00285F49">
              <w:rPr>
                <w:rFonts w:ascii="Century Schoolbook" w:hAnsi="Century Schoolbook"/>
                <w:b/>
              </w:rPr>
              <w:t xml:space="preserve">              </w:t>
            </w:r>
            <w:r w:rsidRPr="00873FD9">
              <w:rPr>
                <w:rFonts w:ascii="Century Schoolbook" w:hAnsi="Century Schoolbook"/>
                <w:b/>
              </w:rPr>
              <w:t xml:space="preserve"> </w:t>
            </w:r>
            <w:r w:rsidRPr="00873FD9">
              <w:rPr>
                <w:rFonts w:ascii="Century Schoolbook" w:hAnsi="Century Schoolbook"/>
                <w:b/>
              </w:rPr>
              <w:lastRenderedPageBreak/>
              <w:t>w pracy polonisty</w:t>
            </w:r>
            <w:r w:rsidRPr="00873FD9">
              <w:rPr>
                <w:rFonts w:ascii="Century Schoolbook" w:hAnsi="Century Schoolbook"/>
              </w:rPr>
              <w:t>.</w:t>
            </w:r>
          </w:p>
        </w:tc>
        <w:tc>
          <w:tcPr>
            <w:tcW w:w="3714" w:type="dxa"/>
          </w:tcPr>
          <w:p w:rsidR="001850DB" w:rsidRPr="00873FD9" w:rsidRDefault="001850DB" w:rsidP="004F258D">
            <w:pPr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lastRenderedPageBreak/>
              <w:t xml:space="preserve">Wymiana informacji, doświadczeń i materiałów do </w:t>
            </w:r>
            <w:r w:rsidRPr="00873FD9">
              <w:rPr>
                <w:rFonts w:ascii="Century Schoolbook" w:hAnsi="Century Schoolbook"/>
              </w:rPr>
              <w:lastRenderedPageBreak/>
              <w:t>zajęć edukacyjnych prowadzonych                             z wykorzystaniem TI.</w:t>
            </w:r>
          </w:p>
        </w:tc>
        <w:tc>
          <w:tcPr>
            <w:tcW w:w="3604" w:type="dxa"/>
          </w:tcPr>
          <w:p w:rsidR="001850DB" w:rsidRPr="00873FD9" w:rsidRDefault="001850DB" w:rsidP="004F258D">
            <w:pPr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lastRenderedPageBreak/>
              <w:t xml:space="preserve">Wprowadzanie nowatorskich </w:t>
            </w:r>
            <w:r w:rsidRPr="00873FD9">
              <w:rPr>
                <w:rFonts w:ascii="Century Schoolbook" w:hAnsi="Century Schoolbook"/>
              </w:rPr>
              <w:lastRenderedPageBreak/>
              <w:t>rozwiązań dydaktycznych.</w:t>
            </w:r>
          </w:p>
        </w:tc>
        <w:tc>
          <w:tcPr>
            <w:tcW w:w="2435" w:type="dxa"/>
            <w:vAlign w:val="center"/>
          </w:tcPr>
          <w:p w:rsidR="001850DB" w:rsidRPr="00873FD9" w:rsidRDefault="001850DB" w:rsidP="004F258D">
            <w:pPr>
              <w:ind w:left="360"/>
              <w:jc w:val="center"/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lastRenderedPageBreak/>
              <w:t>wszyscy</w:t>
            </w:r>
          </w:p>
        </w:tc>
        <w:tc>
          <w:tcPr>
            <w:tcW w:w="1667" w:type="dxa"/>
            <w:vAlign w:val="center"/>
          </w:tcPr>
          <w:p w:rsidR="001850DB" w:rsidRPr="00873FD9" w:rsidRDefault="001850DB" w:rsidP="004F258D">
            <w:pPr>
              <w:jc w:val="center"/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XII, IV</w:t>
            </w:r>
          </w:p>
        </w:tc>
      </w:tr>
      <w:tr w:rsidR="001850DB" w:rsidRPr="00873FD9" w:rsidTr="004F258D">
        <w:tc>
          <w:tcPr>
            <w:tcW w:w="2798" w:type="dxa"/>
            <w:vAlign w:val="center"/>
          </w:tcPr>
          <w:p w:rsidR="001850DB" w:rsidRPr="00873FD9" w:rsidRDefault="001850DB" w:rsidP="004F258D">
            <w:pPr>
              <w:jc w:val="center"/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  <w:b/>
              </w:rPr>
              <w:lastRenderedPageBreak/>
              <w:t>9.Współpraca                     z instytucjami życia</w:t>
            </w:r>
            <w:r w:rsidRPr="00873FD9">
              <w:rPr>
                <w:rFonts w:ascii="Century Schoolbook" w:hAnsi="Century Schoolbook"/>
              </w:rPr>
              <w:t xml:space="preserve"> </w:t>
            </w:r>
            <w:r w:rsidRPr="00873FD9">
              <w:rPr>
                <w:rFonts w:ascii="Century Schoolbook" w:hAnsi="Century Schoolbook"/>
                <w:b/>
              </w:rPr>
              <w:t>kulturalnego.</w:t>
            </w:r>
          </w:p>
        </w:tc>
        <w:tc>
          <w:tcPr>
            <w:tcW w:w="3714" w:type="dxa"/>
          </w:tcPr>
          <w:p w:rsidR="001850DB" w:rsidRPr="00873FD9" w:rsidRDefault="001850DB" w:rsidP="004F258D">
            <w:pPr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Kontynuowanie współpracy z:</w:t>
            </w:r>
          </w:p>
          <w:p w:rsidR="001850DB" w:rsidRPr="00873FD9" w:rsidRDefault="001850DB" w:rsidP="004F258D">
            <w:pPr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Muzeum Kresów,</w:t>
            </w:r>
          </w:p>
          <w:p w:rsidR="001850DB" w:rsidRPr="00873FD9" w:rsidRDefault="001850DB" w:rsidP="004F258D">
            <w:pPr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Miejską Biblioteką Publiczną,</w:t>
            </w:r>
          </w:p>
          <w:p w:rsidR="001850DB" w:rsidRPr="00873FD9" w:rsidRDefault="001850DB" w:rsidP="004F258D">
            <w:pPr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Miejskim Ośrodkiem Kultury,</w:t>
            </w:r>
          </w:p>
          <w:p w:rsidR="001850DB" w:rsidRPr="00873FD9" w:rsidRDefault="001850DB" w:rsidP="004F258D">
            <w:pPr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Kinem „Helios”,</w:t>
            </w:r>
          </w:p>
        </w:tc>
        <w:tc>
          <w:tcPr>
            <w:tcW w:w="3604" w:type="dxa"/>
          </w:tcPr>
          <w:p w:rsidR="001850DB" w:rsidRPr="00873FD9" w:rsidRDefault="001850DB" w:rsidP="004F258D">
            <w:pPr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Przygotowanie uczniów do właściwego odbioru dzieł sztuki.</w:t>
            </w:r>
          </w:p>
          <w:p w:rsidR="001850DB" w:rsidRPr="00873FD9" w:rsidRDefault="001850DB" w:rsidP="004F258D">
            <w:pPr>
              <w:rPr>
                <w:rFonts w:ascii="Century Schoolbook" w:hAnsi="Century Schoolbook"/>
              </w:rPr>
            </w:pPr>
          </w:p>
          <w:p w:rsidR="001850DB" w:rsidRPr="00873FD9" w:rsidRDefault="001850DB" w:rsidP="004F258D">
            <w:pPr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Kształtowanie odpowiednich postaw kulturalnych.</w:t>
            </w:r>
          </w:p>
        </w:tc>
        <w:tc>
          <w:tcPr>
            <w:tcW w:w="2435" w:type="dxa"/>
            <w:vAlign w:val="center"/>
          </w:tcPr>
          <w:p w:rsidR="001850DB" w:rsidRPr="00873FD9" w:rsidRDefault="001850DB" w:rsidP="004F258D">
            <w:pPr>
              <w:jc w:val="center"/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wszyscy</w:t>
            </w:r>
          </w:p>
        </w:tc>
        <w:tc>
          <w:tcPr>
            <w:tcW w:w="1667" w:type="dxa"/>
            <w:vAlign w:val="center"/>
          </w:tcPr>
          <w:p w:rsidR="001850DB" w:rsidRPr="00873FD9" w:rsidRDefault="001850DB" w:rsidP="004F258D">
            <w:pPr>
              <w:jc w:val="center"/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cały rok</w:t>
            </w:r>
          </w:p>
        </w:tc>
      </w:tr>
      <w:tr w:rsidR="001850DB" w:rsidRPr="00873FD9" w:rsidTr="004F258D">
        <w:tc>
          <w:tcPr>
            <w:tcW w:w="2798" w:type="dxa"/>
            <w:vAlign w:val="center"/>
          </w:tcPr>
          <w:p w:rsidR="001850DB" w:rsidRPr="00873FD9" w:rsidRDefault="001850DB" w:rsidP="004F258D">
            <w:pPr>
              <w:jc w:val="center"/>
              <w:rPr>
                <w:rFonts w:ascii="Century Schoolbook" w:hAnsi="Century Schoolbook"/>
                <w:b/>
              </w:rPr>
            </w:pPr>
            <w:r w:rsidRPr="00873FD9">
              <w:rPr>
                <w:rFonts w:ascii="Century Schoolbook" w:hAnsi="Century Schoolbook"/>
                <w:b/>
              </w:rPr>
              <w:t>10. Mała Ojczyzna.</w:t>
            </w:r>
          </w:p>
        </w:tc>
        <w:tc>
          <w:tcPr>
            <w:tcW w:w="3714" w:type="dxa"/>
          </w:tcPr>
          <w:p w:rsidR="001850DB" w:rsidRPr="00873FD9" w:rsidRDefault="001850DB" w:rsidP="004F258D">
            <w:pPr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Kultura i sztuka regionu na lekcjach j. polskiego (bibliografia, konspekty, referaty).</w:t>
            </w:r>
          </w:p>
          <w:p w:rsidR="001850DB" w:rsidRPr="00873FD9" w:rsidRDefault="001850DB" w:rsidP="004F258D">
            <w:pPr>
              <w:rPr>
                <w:rFonts w:ascii="Century Schoolbook" w:hAnsi="Century Schoolbook"/>
              </w:rPr>
            </w:pPr>
          </w:p>
        </w:tc>
        <w:tc>
          <w:tcPr>
            <w:tcW w:w="3604" w:type="dxa"/>
          </w:tcPr>
          <w:p w:rsidR="001850DB" w:rsidRPr="00873FD9" w:rsidRDefault="001850DB" w:rsidP="004F258D">
            <w:pPr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Uwrażliwienie na piękno, zabytki i kulturę regionu.</w:t>
            </w:r>
          </w:p>
        </w:tc>
        <w:tc>
          <w:tcPr>
            <w:tcW w:w="2435" w:type="dxa"/>
            <w:vAlign w:val="center"/>
          </w:tcPr>
          <w:p w:rsidR="001850DB" w:rsidRPr="00873FD9" w:rsidRDefault="001850DB" w:rsidP="004F258D">
            <w:pPr>
              <w:jc w:val="center"/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wszyscy</w:t>
            </w:r>
          </w:p>
        </w:tc>
        <w:tc>
          <w:tcPr>
            <w:tcW w:w="1667" w:type="dxa"/>
            <w:vAlign w:val="center"/>
          </w:tcPr>
          <w:p w:rsidR="001850DB" w:rsidRPr="00873FD9" w:rsidRDefault="001850DB" w:rsidP="004F258D">
            <w:pPr>
              <w:jc w:val="center"/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cały rok</w:t>
            </w:r>
          </w:p>
        </w:tc>
      </w:tr>
      <w:tr w:rsidR="001850DB" w:rsidRPr="00873FD9" w:rsidTr="004F258D">
        <w:tc>
          <w:tcPr>
            <w:tcW w:w="2798" w:type="dxa"/>
            <w:vAlign w:val="center"/>
          </w:tcPr>
          <w:p w:rsidR="001850DB" w:rsidRPr="00873FD9" w:rsidRDefault="001850DB" w:rsidP="004F258D">
            <w:pPr>
              <w:jc w:val="center"/>
              <w:rPr>
                <w:rFonts w:ascii="Century Schoolbook" w:hAnsi="Century Schoolbook"/>
                <w:b/>
              </w:rPr>
            </w:pPr>
            <w:r w:rsidRPr="00873FD9">
              <w:rPr>
                <w:rFonts w:ascii="Century Schoolbook" w:hAnsi="Century Schoolbook"/>
                <w:b/>
              </w:rPr>
              <w:t>11. eTwinning</w:t>
            </w:r>
          </w:p>
        </w:tc>
        <w:tc>
          <w:tcPr>
            <w:tcW w:w="3714" w:type="dxa"/>
          </w:tcPr>
          <w:p w:rsidR="001850DB" w:rsidRPr="00873FD9" w:rsidRDefault="001850DB" w:rsidP="004F258D">
            <w:pPr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Kontynuacja  współpracy; założenie nowego partnerstwa.</w:t>
            </w:r>
          </w:p>
          <w:p w:rsidR="001850DB" w:rsidRPr="00873FD9" w:rsidRDefault="001850DB" w:rsidP="004F258D">
            <w:pPr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Aktualizacja strony internetowej projektów.</w:t>
            </w:r>
          </w:p>
          <w:p w:rsidR="001850DB" w:rsidRPr="00873FD9" w:rsidRDefault="001850DB" w:rsidP="004F258D">
            <w:pPr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Wymiana korespondencji</w:t>
            </w:r>
          </w:p>
          <w:p w:rsidR="001850DB" w:rsidRPr="00873FD9" w:rsidRDefault="001850DB" w:rsidP="004F258D">
            <w:pPr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z partnerami z Europy.</w:t>
            </w:r>
          </w:p>
        </w:tc>
        <w:tc>
          <w:tcPr>
            <w:tcW w:w="3604" w:type="dxa"/>
          </w:tcPr>
          <w:p w:rsidR="001850DB" w:rsidRPr="00873FD9" w:rsidRDefault="001850DB" w:rsidP="004F258D">
            <w:pPr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Promocja szkoły, regionu, miasta na forum wirtualnym oraz wśr</w:t>
            </w:r>
            <w:r w:rsidR="00285F49">
              <w:rPr>
                <w:rFonts w:ascii="Century Schoolbook" w:hAnsi="Century Schoolbook"/>
              </w:rPr>
              <w:t xml:space="preserve">ód partnerów   </w:t>
            </w:r>
            <w:r w:rsidRPr="00873FD9">
              <w:rPr>
                <w:rFonts w:ascii="Century Schoolbook" w:hAnsi="Century Schoolbook"/>
              </w:rPr>
              <w:t>z Europy.</w:t>
            </w:r>
          </w:p>
          <w:p w:rsidR="001850DB" w:rsidRPr="00873FD9" w:rsidRDefault="001850DB" w:rsidP="004F258D">
            <w:pPr>
              <w:rPr>
                <w:rFonts w:ascii="Century Schoolbook" w:hAnsi="Century Schoolbook"/>
              </w:rPr>
            </w:pPr>
          </w:p>
          <w:p w:rsidR="001850DB" w:rsidRPr="00873FD9" w:rsidRDefault="001850DB" w:rsidP="004F258D">
            <w:pPr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Wymiana doświadczeń                  z nauczycielami z Europy.</w:t>
            </w:r>
          </w:p>
        </w:tc>
        <w:tc>
          <w:tcPr>
            <w:tcW w:w="2435" w:type="dxa"/>
            <w:vAlign w:val="center"/>
          </w:tcPr>
          <w:p w:rsidR="001850DB" w:rsidRPr="00873FD9" w:rsidRDefault="001850DB" w:rsidP="004F258D">
            <w:pPr>
              <w:jc w:val="center"/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E. Ciemięga</w:t>
            </w:r>
          </w:p>
        </w:tc>
        <w:tc>
          <w:tcPr>
            <w:tcW w:w="1667" w:type="dxa"/>
            <w:vAlign w:val="center"/>
          </w:tcPr>
          <w:p w:rsidR="001850DB" w:rsidRPr="00873FD9" w:rsidRDefault="001850DB" w:rsidP="004F258D">
            <w:pPr>
              <w:jc w:val="center"/>
              <w:rPr>
                <w:rFonts w:ascii="Century Schoolbook" w:hAnsi="Century Schoolbook"/>
              </w:rPr>
            </w:pPr>
            <w:r w:rsidRPr="00873FD9">
              <w:rPr>
                <w:rFonts w:ascii="Century Schoolbook" w:hAnsi="Century Schoolbook"/>
              </w:rPr>
              <w:t>cały rok</w:t>
            </w:r>
          </w:p>
        </w:tc>
      </w:tr>
    </w:tbl>
    <w:p w:rsidR="001850DB" w:rsidRPr="00873FD9" w:rsidRDefault="001850DB" w:rsidP="001850DB">
      <w:pPr>
        <w:rPr>
          <w:rFonts w:ascii="Century Schoolbook" w:hAnsi="Century Schoolbook"/>
        </w:rPr>
      </w:pPr>
    </w:p>
    <w:p w:rsidR="00FF5B2D" w:rsidRDefault="00FF5B2D" w:rsidP="00563415">
      <w:pPr>
        <w:jc w:val="both"/>
        <w:rPr>
          <w:rFonts w:ascii="Century Schoolbook" w:hAnsi="Century Schoolbook"/>
          <w:b/>
          <w:color w:val="990000"/>
          <w:sz w:val="28"/>
          <w:szCs w:val="28"/>
        </w:rPr>
      </w:pPr>
      <w:r w:rsidRPr="00FF5B2D">
        <w:rPr>
          <w:rFonts w:ascii="Century Schoolbook" w:hAnsi="Century Schoolbook"/>
          <w:b/>
          <w:color w:val="990000"/>
          <w:sz w:val="28"/>
          <w:szCs w:val="28"/>
        </w:rPr>
        <w:lastRenderedPageBreak/>
        <w:t>WDN Zespołu:</w:t>
      </w:r>
    </w:p>
    <w:p w:rsidR="00FF5B2D" w:rsidRDefault="000C0A82" w:rsidP="00563415">
      <w:pPr>
        <w:jc w:val="both"/>
        <w:rPr>
          <w:rFonts w:ascii="Century Schoolbook" w:hAnsi="Century Schoolbook"/>
          <w:b/>
          <w:sz w:val="28"/>
          <w:szCs w:val="28"/>
        </w:rPr>
      </w:pPr>
      <w:r w:rsidRPr="000C0A82">
        <w:rPr>
          <w:rFonts w:ascii="Century Schoolbook" w:hAnsi="Century Schoolbook"/>
          <w:b/>
          <w:sz w:val="28"/>
          <w:szCs w:val="28"/>
        </w:rPr>
        <w:t>Kursy i szkolenia</w:t>
      </w:r>
      <w:r>
        <w:rPr>
          <w:rFonts w:ascii="Century Schoolbook" w:hAnsi="Century Schoolbook"/>
          <w:b/>
          <w:sz w:val="28"/>
          <w:szCs w:val="28"/>
        </w:rPr>
        <w:t xml:space="preserve"> dostępne na platformach e-learningowych:</w:t>
      </w:r>
    </w:p>
    <w:tbl>
      <w:tblPr>
        <w:tblStyle w:val="Tabela-Siatka"/>
        <w:tblW w:w="0" w:type="auto"/>
        <w:tblLook w:val="04A0"/>
      </w:tblPr>
      <w:tblGrid>
        <w:gridCol w:w="6584"/>
        <w:gridCol w:w="7636"/>
      </w:tblGrid>
      <w:tr w:rsidR="000C0A82" w:rsidTr="00A94C4C">
        <w:tc>
          <w:tcPr>
            <w:tcW w:w="6584" w:type="dxa"/>
            <w:shd w:val="clear" w:color="auto" w:fill="C00000"/>
            <w:vAlign w:val="center"/>
          </w:tcPr>
          <w:p w:rsidR="000C0A82" w:rsidRDefault="000C0A82" w:rsidP="000C0A82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Platforma</w:t>
            </w:r>
          </w:p>
        </w:tc>
        <w:tc>
          <w:tcPr>
            <w:tcW w:w="7636" w:type="dxa"/>
            <w:shd w:val="clear" w:color="auto" w:fill="C00000"/>
            <w:vAlign w:val="center"/>
          </w:tcPr>
          <w:p w:rsidR="000C0A82" w:rsidRDefault="000C0A82" w:rsidP="000C0A82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Nazwa kursu/szkolenia</w:t>
            </w:r>
          </w:p>
        </w:tc>
      </w:tr>
      <w:tr w:rsidR="000C0A82" w:rsidTr="00A94C4C">
        <w:tc>
          <w:tcPr>
            <w:tcW w:w="6584" w:type="dxa"/>
          </w:tcPr>
          <w:p w:rsidR="000C0A82" w:rsidRDefault="000C0A82" w:rsidP="00563415">
            <w:pPr>
              <w:jc w:val="both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0C0A82">
              <w:rPr>
                <w:rFonts w:ascii="Century Schoolbook" w:hAnsi="Century Schoolbook"/>
                <w:b/>
                <w:sz w:val="28"/>
                <w:szCs w:val="28"/>
              </w:rPr>
              <w:t>http://e-wsiz.edu.pl</w:t>
            </w:r>
          </w:p>
        </w:tc>
        <w:tc>
          <w:tcPr>
            <w:tcW w:w="7636" w:type="dxa"/>
          </w:tcPr>
          <w:p w:rsidR="000C0A82" w:rsidRDefault="000C0A82" w:rsidP="000C0A8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Historia kultury i sztuki.</w:t>
            </w:r>
          </w:p>
          <w:p w:rsidR="000C0A82" w:rsidRPr="000C0A82" w:rsidRDefault="000C0A82" w:rsidP="000C0A8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Główne nurty kultury światowej i polskiej XX i XXI w.</w:t>
            </w:r>
          </w:p>
        </w:tc>
      </w:tr>
      <w:tr w:rsidR="000C0A82" w:rsidTr="00A94C4C">
        <w:tc>
          <w:tcPr>
            <w:tcW w:w="6584" w:type="dxa"/>
          </w:tcPr>
          <w:p w:rsidR="000C0A82" w:rsidRDefault="00D13662" w:rsidP="00563415">
            <w:pPr>
              <w:jc w:val="both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D13662">
              <w:rPr>
                <w:rFonts w:ascii="Century Schoolbook" w:hAnsi="Century Schoolbook"/>
                <w:b/>
                <w:sz w:val="28"/>
                <w:szCs w:val="28"/>
              </w:rPr>
              <w:t>http://moodle.wmbp.edu.pl</w:t>
            </w:r>
          </w:p>
        </w:tc>
        <w:tc>
          <w:tcPr>
            <w:tcW w:w="7636" w:type="dxa"/>
          </w:tcPr>
          <w:p w:rsidR="000C0A82" w:rsidRDefault="00D13662" w:rsidP="00D13662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Prezentacje online (PowToon, Emaze, Prezi).</w:t>
            </w:r>
          </w:p>
          <w:p w:rsidR="00D37793" w:rsidRPr="00D13662" w:rsidRDefault="00D37793" w:rsidP="004D4938">
            <w:pPr>
              <w:pStyle w:val="Akapitzlist"/>
              <w:numPr>
                <w:ilvl w:val="0"/>
                <w:numId w:val="6"/>
              </w:numPr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Tworzenie interaktywnych materiałów dydaktycznych.</w:t>
            </w:r>
          </w:p>
        </w:tc>
      </w:tr>
      <w:tr w:rsidR="000C0A82" w:rsidTr="00A94C4C">
        <w:tc>
          <w:tcPr>
            <w:tcW w:w="6584" w:type="dxa"/>
          </w:tcPr>
          <w:p w:rsidR="000C0A82" w:rsidRDefault="00CC5497" w:rsidP="00563415">
            <w:pPr>
              <w:jc w:val="both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CC5497">
              <w:rPr>
                <w:rFonts w:ascii="Century Schoolbook" w:hAnsi="Century Schoolbook"/>
                <w:b/>
                <w:sz w:val="28"/>
                <w:szCs w:val="28"/>
              </w:rPr>
              <w:t>http://zglowawsieci.kulturaonline.pl</w:t>
            </w:r>
          </w:p>
        </w:tc>
        <w:tc>
          <w:tcPr>
            <w:tcW w:w="7636" w:type="dxa"/>
          </w:tcPr>
          <w:p w:rsidR="000C0A82" w:rsidRDefault="00CC5497" w:rsidP="00CC549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Kultura Internetu – Internet w kulturze.</w:t>
            </w:r>
          </w:p>
          <w:p w:rsidR="00CC5497" w:rsidRPr="00CC5497" w:rsidRDefault="00CC5497" w:rsidP="00CC549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Korzystaj świadomie i legalnie vs. nielegalne źródła kultury.</w:t>
            </w:r>
          </w:p>
        </w:tc>
      </w:tr>
      <w:tr w:rsidR="000C0A82" w:rsidTr="00A94C4C">
        <w:tc>
          <w:tcPr>
            <w:tcW w:w="6584" w:type="dxa"/>
          </w:tcPr>
          <w:p w:rsidR="000C0A82" w:rsidRDefault="003E69FB" w:rsidP="004D4938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 w:rsidRPr="003E69FB">
              <w:rPr>
                <w:rFonts w:ascii="Century Schoolbook" w:hAnsi="Century Schoolbook"/>
                <w:b/>
                <w:sz w:val="28"/>
                <w:szCs w:val="28"/>
              </w:rPr>
              <w:t>http://moodle.bpciechanow.pl</w:t>
            </w:r>
          </w:p>
        </w:tc>
        <w:tc>
          <w:tcPr>
            <w:tcW w:w="7636" w:type="dxa"/>
          </w:tcPr>
          <w:p w:rsidR="003E69FB" w:rsidRDefault="003E69FB" w:rsidP="003E69FB">
            <w:pPr>
              <w:pStyle w:val="Akapitzlist"/>
              <w:numPr>
                <w:ilvl w:val="0"/>
                <w:numId w:val="8"/>
              </w:numPr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Upowszechnianie czytelnictwa wśród dzieci</w:t>
            </w:r>
          </w:p>
          <w:p w:rsidR="000C0A82" w:rsidRDefault="003E69FB" w:rsidP="003E69FB">
            <w:pPr>
              <w:pStyle w:val="Akapitzlist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 i młodzieży.</w:t>
            </w:r>
          </w:p>
          <w:p w:rsidR="003E69FB" w:rsidRPr="003E69FB" w:rsidRDefault="003E69FB" w:rsidP="003E69FB">
            <w:pPr>
              <w:pStyle w:val="Akapitzlist"/>
              <w:numPr>
                <w:ilvl w:val="0"/>
                <w:numId w:val="8"/>
              </w:numPr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Henryk Sienkiewicz – życie i twórczość noblisty.</w:t>
            </w:r>
          </w:p>
        </w:tc>
      </w:tr>
      <w:tr w:rsidR="000C0A82" w:rsidTr="00A94C4C">
        <w:tc>
          <w:tcPr>
            <w:tcW w:w="6584" w:type="dxa"/>
          </w:tcPr>
          <w:p w:rsidR="000C0A82" w:rsidRDefault="003431AE" w:rsidP="004D4938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 w:rsidRPr="003431AE">
              <w:rPr>
                <w:rFonts w:ascii="Century Schoolbook" w:hAnsi="Century Schoolbook"/>
                <w:b/>
                <w:sz w:val="28"/>
                <w:szCs w:val="28"/>
              </w:rPr>
              <w:t>http://kursodrom.pl/pl/kursy/48</w:t>
            </w:r>
          </w:p>
        </w:tc>
        <w:tc>
          <w:tcPr>
            <w:tcW w:w="7636" w:type="dxa"/>
          </w:tcPr>
          <w:p w:rsidR="006A7EDA" w:rsidRPr="001E59B3" w:rsidRDefault="006A7EDA" w:rsidP="006A7EDA">
            <w:pPr>
              <w:pStyle w:val="Akapitzlist"/>
              <w:numPr>
                <w:ilvl w:val="0"/>
                <w:numId w:val="11"/>
              </w:numPr>
              <w:rPr>
                <w:rFonts w:ascii="Century Schoolbook" w:hAnsi="Century Schoolbook"/>
                <w:b/>
                <w:sz w:val="28"/>
                <w:szCs w:val="28"/>
              </w:rPr>
            </w:pPr>
            <w:r w:rsidRPr="001E59B3">
              <w:rPr>
                <w:rFonts w:ascii="Century Schoolbook" w:hAnsi="Century Schoolbook"/>
                <w:b/>
                <w:sz w:val="28"/>
                <w:szCs w:val="28"/>
              </w:rPr>
              <w:t>Microsoft PowerPoint 2013 - poziom rozszerzony</w:t>
            </w:r>
          </w:p>
          <w:p w:rsidR="000C0A82" w:rsidRPr="006A7EDA" w:rsidRDefault="000C0A82" w:rsidP="006A7EDA">
            <w:pPr>
              <w:pStyle w:val="Akapitzlist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</w:tr>
      <w:tr w:rsidR="000C0A82" w:rsidTr="00A94C4C">
        <w:tc>
          <w:tcPr>
            <w:tcW w:w="6584" w:type="dxa"/>
          </w:tcPr>
          <w:p w:rsidR="000C0A82" w:rsidRDefault="00EE5408" w:rsidP="004D4938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 w:rsidRPr="00EE5408">
              <w:rPr>
                <w:rFonts w:ascii="Century Schoolbook" w:hAnsi="Century Schoolbook"/>
                <w:b/>
                <w:sz w:val="28"/>
                <w:szCs w:val="28"/>
              </w:rPr>
              <w:t>http://moodle.ebib.pl</w:t>
            </w:r>
          </w:p>
        </w:tc>
        <w:tc>
          <w:tcPr>
            <w:tcW w:w="7636" w:type="dxa"/>
          </w:tcPr>
          <w:p w:rsidR="000C0A82" w:rsidRDefault="00EE5408" w:rsidP="00EE5408">
            <w:pPr>
              <w:pStyle w:val="Akapitzlist"/>
              <w:numPr>
                <w:ilvl w:val="0"/>
                <w:numId w:val="12"/>
              </w:numPr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Redakcja publikacji elektronicznych.</w:t>
            </w:r>
          </w:p>
          <w:p w:rsidR="00490B05" w:rsidRPr="00EE5408" w:rsidRDefault="00490B05" w:rsidP="00EE5408">
            <w:pPr>
              <w:pStyle w:val="Akapitzlist"/>
              <w:numPr>
                <w:ilvl w:val="0"/>
                <w:numId w:val="12"/>
              </w:numPr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Wyszukiwanie informacji w otwartych zasobach Internetu.</w:t>
            </w:r>
          </w:p>
        </w:tc>
      </w:tr>
      <w:tr w:rsidR="000B44B1" w:rsidTr="00A94C4C">
        <w:trPr>
          <w:trHeight w:val="110"/>
        </w:trPr>
        <w:tc>
          <w:tcPr>
            <w:tcW w:w="6584" w:type="dxa"/>
          </w:tcPr>
          <w:p w:rsidR="000B44B1" w:rsidRDefault="000B44B1" w:rsidP="004D4938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 w:rsidRPr="00E11569">
              <w:rPr>
                <w:rFonts w:ascii="Century Schoolbook" w:hAnsi="Century Schoolbook"/>
                <w:b/>
                <w:sz w:val="28"/>
                <w:szCs w:val="28"/>
              </w:rPr>
              <w:t>http://kursy.operon.pl/Kursy/(offset)/12</w:t>
            </w:r>
          </w:p>
        </w:tc>
        <w:tc>
          <w:tcPr>
            <w:tcW w:w="7636" w:type="dxa"/>
          </w:tcPr>
          <w:p w:rsidR="000B44B1" w:rsidRDefault="000B44B1" w:rsidP="00E11569">
            <w:pPr>
              <w:pStyle w:val="Akapitzlist"/>
              <w:numPr>
                <w:ilvl w:val="0"/>
                <w:numId w:val="13"/>
              </w:numPr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Indywidualizacja w praktyce – uczniowie ze </w:t>
            </w:r>
            <w:proofErr w:type="spellStart"/>
            <w:r>
              <w:rPr>
                <w:rFonts w:ascii="Century Schoolbook" w:hAnsi="Century Schoolbook"/>
                <w:b/>
                <w:sz w:val="28"/>
                <w:szCs w:val="28"/>
              </w:rPr>
              <w:t>spe</w:t>
            </w:r>
            <w:proofErr w:type="spellEnd"/>
            <w:r>
              <w:rPr>
                <w:rFonts w:ascii="Century Schoolbook" w:hAnsi="Century Schoolbook"/>
                <w:b/>
                <w:sz w:val="28"/>
                <w:szCs w:val="28"/>
              </w:rPr>
              <w:t>.</w:t>
            </w:r>
          </w:p>
          <w:p w:rsidR="000B44B1" w:rsidRPr="00E11569" w:rsidRDefault="000B44B1" w:rsidP="000B44B1">
            <w:pPr>
              <w:pStyle w:val="Akapitzlist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</w:tr>
      <w:tr w:rsidR="000B44B1" w:rsidTr="00A94C4C">
        <w:trPr>
          <w:trHeight w:val="110"/>
        </w:trPr>
        <w:tc>
          <w:tcPr>
            <w:tcW w:w="6584" w:type="dxa"/>
          </w:tcPr>
          <w:p w:rsidR="000B44B1" w:rsidRPr="00E11569" w:rsidRDefault="000B44B1" w:rsidP="004D4938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 w:rsidRPr="000B44B1">
              <w:rPr>
                <w:rFonts w:ascii="Century Schoolbook" w:hAnsi="Century Schoolbook"/>
                <w:b/>
                <w:sz w:val="28"/>
                <w:szCs w:val="28"/>
              </w:rPr>
              <w:lastRenderedPageBreak/>
              <w:t>http://www.ignatianum.edu.pl/akademickie-biuro-karier/warsztaty-i-szkolenia-dla-studentow/bezplatne-kursy-on-line--platforma-edukacyjna-nomad</w:t>
            </w:r>
          </w:p>
        </w:tc>
        <w:tc>
          <w:tcPr>
            <w:tcW w:w="7636" w:type="dxa"/>
          </w:tcPr>
          <w:p w:rsidR="000B44B1" w:rsidRPr="000B44B1" w:rsidRDefault="000B44B1" w:rsidP="000B44B1">
            <w:pPr>
              <w:pStyle w:val="Akapitzlist"/>
              <w:numPr>
                <w:ilvl w:val="0"/>
                <w:numId w:val="14"/>
              </w:numPr>
              <w:rPr>
                <w:rFonts w:ascii="Century Schoolbook" w:hAnsi="Century Schoolbook"/>
                <w:b/>
                <w:sz w:val="28"/>
                <w:szCs w:val="28"/>
              </w:rPr>
            </w:pPr>
            <w:r w:rsidRPr="000B44B1">
              <w:rPr>
                <w:rFonts w:ascii="Century Schoolbook" w:hAnsi="Century Schoolbook" w:cs="Arial"/>
                <w:b/>
                <w:sz w:val="28"/>
                <w:szCs w:val="28"/>
                <w:shd w:val="clear" w:color="auto" w:fill="FFFFFF"/>
              </w:rPr>
              <w:t>Narzędzia informatyczne w tworzeniu multimediów.</w:t>
            </w:r>
          </w:p>
          <w:p w:rsidR="000B44B1" w:rsidRPr="000B44B1" w:rsidRDefault="000B44B1" w:rsidP="000B44B1">
            <w:pPr>
              <w:pStyle w:val="Akapitzlist"/>
              <w:numPr>
                <w:ilvl w:val="0"/>
                <w:numId w:val="14"/>
              </w:numPr>
              <w:rPr>
                <w:rFonts w:ascii="Century Schoolbook" w:hAnsi="Century Schoolbook"/>
                <w:b/>
                <w:sz w:val="28"/>
                <w:szCs w:val="28"/>
              </w:rPr>
            </w:pPr>
            <w:r w:rsidRPr="000B44B1">
              <w:rPr>
                <w:rFonts w:ascii="Century Schoolbook" w:hAnsi="Century Schoolbook" w:cs="Arial"/>
                <w:b/>
                <w:sz w:val="28"/>
                <w:szCs w:val="28"/>
                <w:shd w:val="clear" w:color="auto" w:fill="FFFFFF"/>
              </w:rPr>
              <w:t>Proces projektowania dydaktycznego.</w:t>
            </w:r>
          </w:p>
        </w:tc>
      </w:tr>
    </w:tbl>
    <w:p w:rsidR="00FF5B2D" w:rsidRDefault="00FF5B2D" w:rsidP="00563415">
      <w:pPr>
        <w:jc w:val="both"/>
        <w:rPr>
          <w:rFonts w:ascii="Century Schoolbook" w:hAnsi="Century Schoolbook"/>
          <w:sz w:val="28"/>
          <w:szCs w:val="28"/>
        </w:rPr>
      </w:pPr>
    </w:p>
    <w:p w:rsidR="00480EA8" w:rsidRPr="00563415" w:rsidRDefault="00BB2A12" w:rsidP="00563415">
      <w:pPr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Strona internetowa Zespołu: </w:t>
      </w:r>
      <w:hyperlink r:id="rId9" w:history="1">
        <w:r w:rsidRPr="001D7978">
          <w:rPr>
            <w:rStyle w:val="Hipercze"/>
            <w:rFonts w:ascii="Century Schoolbook" w:hAnsi="Century Schoolbook"/>
            <w:sz w:val="28"/>
            <w:szCs w:val="28"/>
          </w:rPr>
          <w:t>http://zespol.lo-lubaczow.pl/</w:t>
        </w:r>
      </w:hyperlink>
      <w:r>
        <w:rPr>
          <w:rFonts w:ascii="Century Schoolbook" w:hAnsi="Century Schoolbook"/>
          <w:sz w:val="28"/>
          <w:szCs w:val="28"/>
        </w:rPr>
        <w:t xml:space="preserve"> </w:t>
      </w:r>
    </w:p>
    <w:sectPr w:rsidR="00480EA8" w:rsidRPr="00563415" w:rsidSect="00C820EA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F5A" w:rsidRDefault="002F4F5A" w:rsidP="009E196E">
      <w:pPr>
        <w:spacing w:after="0" w:line="240" w:lineRule="auto"/>
      </w:pPr>
      <w:r>
        <w:separator/>
      </w:r>
    </w:p>
  </w:endnote>
  <w:endnote w:type="continuationSeparator" w:id="0">
    <w:p w:rsidR="002F4F5A" w:rsidRDefault="002F4F5A" w:rsidP="009E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498"/>
      <w:docPartObj>
        <w:docPartGallery w:val="Page Numbers (Bottom of Page)"/>
        <w:docPartUnique/>
      </w:docPartObj>
    </w:sdtPr>
    <w:sdtContent>
      <w:p w:rsidR="001F5120" w:rsidRDefault="00763C29">
        <w:pPr>
          <w:pStyle w:val="Stopka"/>
          <w:jc w:val="right"/>
        </w:pPr>
        <w:fldSimple w:instr=" PAGE   \* MERGEFORMAT ">
          <w:r w:rsidR="00F10242">
            <w:rPr>
              <w:noProof/>
            </w:rPr>
            <w:t>4</w:t>
          </w:r>
        </w:fldSimple>
      </w:p>
    </w:sdtContent>
  </w:sdt>
  <w:p w:rsidR="001F5120" w:rsidRDefault="001F51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F5A" w:rsidRDefault="002F4F5A" w:rsidP="009E196E">
      <w:pPr>
        <w:spacing w:after="0" w:line="240" w:lineRule="auto"/>
      </w:pPr>
      <w:r>
        <w:separator/>
      </w:r>
    </w:p>
  </w:footnote>
  <w:footnote w:type="continuationSeparator" w:id="0">
    <w:p w:rsidR="002F4F5A" w:rsidRDefault="002F4F5A" w:rsidP="009E1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96E" w:rsidRDefault="00763C2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501" o:spid="_x0000_s2053" type="#_x0000_t75" style="position:absolute;margin-left:0;margin-top:0;width:566.75pt;height:453.4pt;z-index:-251657216;mso-position-horizontal:center;mso-position-horizontal-relative:margin;mso-position-vertical:center;mso-position-vertical-relative:margin" o:allowincell="f">
          <v:imagedata r:id="rId1" o:title="kalamarz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olorowalistaakcent2"/>
      <w:tblW w:w="5000" w:type="pct"/>
      <w:tblLook w:val="04A0"/>
    </w:tblPr>
    <w:tblGrid>
      <w:gridCol w:w="12087"/>
      <w:gridCol w:w="2133"/>
    </w:tblGrid>
    <w:tr w:rsidR="00C820EA" w:rsidTr="00453AE6">
      <w:trPr>
        <w:cnfStyle w:val="100000000000"/>
        <w:trHeight w:val="475"/>
      </w:trPr>
      <w:sdt>
        <w:sdtPr>
          <w:rPr>
            <w:caps/>
          </w:rPr>
          <w:alias w:val="Tytuł"/>
          <w:id w:val="78273368"/>
          <w:placeholder>
            <w:docPart w:val="8F61996D735E42F3860787F49487911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cnfStyle w:val="001000000000"/>
              <w:tcW w:w="4250" w:type="pct"/>
            </w:tcPr>
            <w:p w:rsidR="00C820EA" w:rsidRDefault="00C820EA">
              <w:pPr>
                <w:pStyle w:val="Nagwek"/>
                <w:jc w:val="right"/>
                <w:rPr>
                  <w:caps/>
                </w:rPr>
              </w:pPr>
              <w:r>
                <w:rPr>
                  <w:caps/>
                </w:rPr>
                <w:t>Plan pracy  ZESPOŁU POLONISTYCZNEGO</w:t>
              </w:r>
            </w:p>
          </w:tc>
        </w:sdtContent>
      </w:sdt>
      <w:sdt>
        <w:sdtPr>
          <w:alias w:val="Data"/>
          <w:id w:val="78273375"/>
          <w:placeholder>
            <w:docPart w:val="15CC3C009D3740B39108B22B5E39223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 yyyy"/>
            <w:lid w:val="pl-PL"/>
            <w:storeMappedDataAs w:val="dateTime"/>
            <w:calendar w:val="gregorian"/>
          </w:date>
        </w:sdtPr>
        <w:sdtContent>
          <w:tc>
            <w:tcPr>
              <w:tcW w:w="750" w:type="pct"/>
            </w:tcPr>
            <w:p w:rsidR="00C820EA" w:rsidRDefault="003D326C">
              <w:pPr>
                <w:pStyle w:val="Nagwek"/>
                <w:jc w:val="right"/>
                <w:cnfStyle w:val="100000000000"/>
              </w:pPr>
              <w:r>
                <w:t>Rok szkolny 2016/2017</w:t>
              </w:r>
            </w:p>
          </w:tc>
        </w:sdtContent>
      </w:sdt>
    </w:tr>
  </w:tbl>
  <w:p w:rsidR="009E196E" w:rsidRDefault="00763C2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502" o:spid="_x0000_s2054" type="#_x0000_t75" style="position:absolute;margin-left:0;margin-top:0;width:566.75pt;height:453.4pt;z-index:-251656192;mso-position-horizontal:center;mso-position-horizontal-relative:margin;mso-position-vertical:center;mso-position-vertical-relative:margin" o:allowincell="f">
          <v:imagedata r:id="rId1" o:title="kalamarz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96E" w:rsidRDefault="00763C2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500" o:spid="_x0000_s2052" type="#_x0000_t75" style="position:absolute;margin-left:0;margin-top:0;width:566.75pt;height:453.4pt;z-index:-251658240;mso-position-horizontal:center;mso-position-horizontal-relative:margin;mso-position-vertical:center;mso-position-vertical-relative:margin" o:allowincell="f">
          <v:imagedata r:id="rId1" o:title="kalamarz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FE2"/>
    <w:multiLevelType w:val="hybridMultilevel"/>
    <w:tmpl w:val="7E24CF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9754D"/>
    <w:multiLevelType w:val="hybridMultilevel"/>
    <w:tmpl w:val="85104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24167"/>
    <w:multiLevelType w:val="hybridMultilevel"/>
    <w:tmpl w:val="24D45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C31DB"/>
    <w:multiLevelType w:val="hybridMultilevel"/>
    <w:tmpl w:val="B94C4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66B15"/>
    <w:multiLevelType w:val="hybridMultilevel"/>
    <w:tmpl w:val="CBE6A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647E9"/>
    <w:multiLevelType w:val="hybridMultilevel"/>
    <w:tmpl w:val="CFAEC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B42A9"/>
    <w:multiLevelType w:val="hybridMultilevel"/>
    <w:tmpl w:val="48C40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776F4"/>
    <w:multiLevelType w:val="hybridMultilevel"/>
    <w:tmpl w:val="79D42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54790"/>
    <w:multiLevelType w:val="hybridMultilevel"/>
    <w:tmpl w:val="C9C2D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52BF9"/>
    <w:multiLevelType w:val="hybridMultilevel"/>
    <w:tmpl w:val="1714C2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E5AB1"/>
    <w:multiLevelType w:val="hybridMultilevel"/>
    <w:tmpl w:val="9DA43E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B45654"/>
    <w:multiLevelType w:val="hybridMultilevel"/>
    <w:tmpl w:val="26804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C0A6F"/>
    <w:multiLevelType w:val="hybridMultilevel"/>
    <w:tmpl w:val="11A89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F34A7"/>
    <w:multiLevelType w:val="hybridMultilevel"/>
    <w:tmpl w:val="C06686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BF72010"/>
    <w:multiLevelType w:val="hybridMultilevel"/>
    <w:tmpl w:val="2C82D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9"/>
  </w:num>
  <w:num w:numId="5">
    <w:abstractNumId w:val="8"/>
  </w:num>
  <w:num w:numId="6">
    <w:abstractNumId w:val="2"/>
  </w:num>
  <w:num w:numId="7">
    <w:abstractNumId w:val="14"/>
  </w:num>
  <w:num w:numId="8">
    <w:abstractNumId w:val="7"/>
  </w:num>
  <w:num w:numId="9">
    <w:abstractNumId w:val="12"/>
  </w:num>
  <w:num w:numId="10">
    <w:abstractNumId w:val="5"/>
  </w:num>
  <w:num w:numId="11">
    <w:abstractNumId w:val="11"/>
  </w:num>
  <w:num w:numId="12">
    <w:abstractNumId w:val="1"/>
  </w:num>
  <w:num w:numId="13">
    <w:abstractNumId w:val="3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E196E"/>
    <w:rsid w:val="00003E67"/>
    <w:rsid w:val="0006674C"/>
    <w:rsid w:val="00087402"/>
    <w:rsid w:val="000B44B1"/>
    <w:rsid w:val="000C0A82"/>
    <w:rsid w:val="00114D70"/>
    <w:rsid w:val="00115BC3"/>
    <w:rsid w:val="001850DB"/>
    <w:rsid w:val="001E59B3"/>
    <w:rsid w:val="001F5120"/>
    <w:rsid w:val="00285F49"/>
    <w:rsid w:val="002F4F5A"/>
    <w:rsid w:val="00336215"/>
    <w:rsid w:val="003431AE"/>
    <w:rsid w:val="00365F7D"/>
    <w:rsid w:val="003A76EE"/>
    <w:rsid w:val="003D326C"/>
    <w:rsid w:val="003E69FB"/>
    <w:rsid w:val="00405533"/>
    <w:rsid w:val="00453AE6"/>
    <w:rsid w:val="00480EA8"/>
    <w:rsid w:val="00484C05"/>
    <w:rsid w:val="00490B05"/>
    <w:rsid w:val="004B3090"/>
    <w:rsid w:val="004D4938"/>
    <w:rsid w:val="0053038C"/>
    <w:rsid w:val="00563415"/>
    <w:rsid w:val="00564914"/>
    <w:rsid w:val="005808FC"/>
    <w:rsid w:val="006617CE"/>
    <w:rsid w:val="006A7EDA"/>
    <w:rsid w:val="00763C29"/>
    <w:rsid w:val="007841B0"/>
    <w:rsid w:val="007D186C"/>
    <w:rsid w:val="007F636E"/>
    <w:rsid w:val="00835186"/>
    <w:rsid w:val="00846E1E"/>
    <w:rsid w:val="00873EE0"/>
    <w:rsid w:val="00873FD9"/>
    <w:rsid w:val="00884D87"/>
    <w:rsid w:val="008C6BC2"/>
    <w:rsid w:val="009353B4"/>
    <w:rsid w:val="00996C38"/>
    <w:rsid w:val="009E196E"/>
    <w:rsid w:val="00A827E7"/>
    <w:rsid w:val="00A94C4C"/>
    <w:rsid w:val="00AE5EF1"/>
    <w:rsid w:val="00B16363"/>
    <w:rsid w:val="00B5195C"/>
    <w:rsid w:val="00BB2A12"/>
    <w:rsid w:val="00BF5B73"/>
    <w:rsid w:val="00C06CAD"/>
    <w:rsid w:val="00C6525B"/>
    <w:rsid w:val="00C820EA"/>
    <w:rsid w:val="00CC446E"/>
    <w:rsid w:val="00CC5497"/>
    <w:rsid w:val="00D13662"/>
    <w:rsid w:val="00D37793"/>
    <w:rsid w:val="00DA01BC"/>
    <w:rsid w:val="00E11569"/>
    <w:rsid w:val="00E6301D"/>
    <w:rsid w:val="00ED6555"/>
    <w:rsid w:val="00EE5408"/>
    <w:rsid w:val="00F10242"/>
    <w:rsid w:val="00F14C5B"/>
    <w:rsid w:val="00FD6C6F"/>
    <w:rsid w:val="00FE12F0"/>
    <w:rsid w:val="00FF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CAD"/>
  </w:style>
  <w:style w:type="paragraph" w:styleId="Nagwek2">
    <w:name w:val="heading 2"/>
    <w:basedOn w:val="Normalny"/>
    <w:link w:val="Nagwek2Znak"/>
    <w:uiPriority w:val="9"/>
    <w:qFormat/>
    <w:rsid w:val="006A7E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E196E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9E196E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9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E1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96E"/>
  </w:style>
  <w:style w:type="paragraph" w:styleId="Stopka">
    <w:name w:val="footer"/>
    <w:basedOn w:val="Normalny"/>
    <w:link w:val="StopkaZnak"/>
    <w:uiPriority w:val="99"/>
    <w:unhideWhenUsed/>
    <w:rsid w:val="009E1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96E"/>
  </w:style>
  <w:style w:type="paragraph" w:customStyle="1" w:styleId="667D2E8BC0CA4F00BA3A141FE80D8A64">
    <w:name w:val="667D2E8BC0CA4F00BA3A141FE80D8A64"/>
    <w:rsid w:val="001F5120"/>
    <w:rPr>
      <w:rFonts w:eastAsiaTheme="minorEastAsia"/>
      <w:lang w:val="en-US"/>
    </w:rPr>
  </w:style>
  <w:style w:type="paragraph" w:styleId="Akapitzlist">
    <w:name w:val="List Paragraph"/>
    <w:basedOn w:val="Normalny"/>
    <w:uiPriority w:val="34"/>
    <w:qFormat/>
    <w:rsid w:val="00CC44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2A12"/>
    <w:rPr>
      <w:color w:val="0000FF" w:themeColor="hyperlink"/>
      <w:u w:val="single"/>
    </w:rPr>
  </w:style>
  <w:style w:type="table" w:styleId="Kolorowalistaakcent2">
    <w:name w:val="Colorful List Accent 2"/>
    <w:basedOn w:val="Standardowy"/>
    <w:uiPriority w:val="72"/>
    <w:rsid w:val="00453AE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-Siatka">
    <w:name w:val="Table Grid"/>
    <w:basedOn w:val="Standardowy"/>
    <w:uiPriority w:val="59"/>
    <w:rsid w:val="000C0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6A7E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zespol.lo-lubaczow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91EBBC758144A45B02310349AFD8E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700FA8-4FFC-4C20-AD9B-DC1441C2E519}"/>
      </w:docPartPr>
      <w:docPartBody>
        <w:p w:rsidR="003B4CD2" w:rsidRDefault="00AF6FBF" w:rsidP="00AF6FBF">
          <w:pPr>
            <w:pStyle w:val="C91EBBC758144A45B02310349AFD8E4D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[Wpisz tytuł dokumentu]</w:t>
          </w:r>
        </w:p>
      </w:docPartBody>
    </w:docPart>
    <w:docPart>
      <w:docPartPr>
        <w:name w:val="560301FABA1848898E60C3DF631D69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5F00F0-23EB-4057-90CB-F9C81ADAB260}"/>
      </w:docPartPr>
      <w:docPartBody>
        <w:p w:rsidR="003B4CD2" w:rsidRDefault="00AF6FBF" w:rsidP="00AF6FBF">
          <w:pPr>
            <w:pStyle w:val="560301FABA1848898E60C3DF631D697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podtytuł dokumentu]</w:t>
          </w:r>
        </w:p>
      </w:docPartBody>
    </w:docPart>
    <w:docPart>
      <w:docPartPr>
        <w:name w:val="1A475127DC8045B2B5F1E7EF8E71F5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2FE75D-0F39-4BC4-9958-278D7A5FD0EE}"/>
      </w:docPartPr>
      <w:docPartBody>
        <w:p w:rsidR="003B4CD2" w:rsidRDefault="00AF6FBF" w:rsidP="00AF6FBF">
          <w:pPr>
            <w:pStyle w:val="1A475127DC8045B2B5F1E7EF8E71F50C"/>
          </w:pPr>
          <w:r>
            <w:rPr>
              <w:rFonts w:asciiTheme="majorHAnsi" w:hAnsiTheme="majorHAnsi"/>
            </w:rPr>
            <w:t>[Wybierz datę]</w:t>
          </w:r>
        </w:p>
      </w:docPartBody>
    </w:docPart>
    <w:docPart>
      <w:docPartPr>
        <w:name w:val="29FD84C887FF466EA8B2A67CA4C075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E908CB-FB67-4072-8D86-896B10D33414}"/>
      </w:docPartPr>
      <w:docPartBody>
        <w:p w:rsidR="003B4CD2" w:rsidRDefault="00AF6FBF" w:rsidP="00AF6FBF">
          <w:pPr>
            <w:pStyle w:val="29FD84C887FF466EA8B2A67CA4C0753C"/>
          </w:pPr>
          <w:r>
            <w:t>[Wpisz nazwisko autora]</w:t>
          </w:r>
        </w:p>
      </w:docPartBody>
    </w:docPart>
    <w:docPart>
      <w:docPartPr>
        <w:name w:val="8F61996D735E42F3860787F4948791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4CE7FA-4405-4C42-9D51-B11FA7AE4A7B}"/>
      </w:docPartPr>
      <w:docPartBody>
        <w:p w:rsidR="003B4CD2" w:rsidRDefault="00AF6FBF" w:rsidP="00AF6FBF">
          <w:pPr>
            <w:pStyle w:val="8F61996D735E42F3860787F494879113"/>
          </w:pPr>
          <w:r>
            <w:rPr>
              <w:rFonts w:asciiTheme="majorHAnsi" w:eastAsiaTheme="majorEastAsia" w:hAnsiTheme="majorHAnsi" w:cstheme="majorBidi"/>
              <w:caps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D2671"/>
    <w:rsid w:val="003B4CD2"/>
    <w:rsid w:val="00620F1D"/>
    <w:rsid w:val="008D2671"/>
    <w:rsid w:val="00A06736"/>
    <w:rsid w:val="00AF6FBF"/>
    <w:rsid w:val="00CD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2BF2E0B057242A6986744ADE5D69AF0">
    <w:name w:val="82BF2E0B057242A6986744ADE5D69AF0"/>
    <w:rsid w:val="008D2671"/>
  </w:style>
  <w:style w:type="paragraph" w:customStyle="1" w:styleId="291ACD524D184560A70947AAAD4EA50F">
    <w:name w:val="291ACD524D184560A70947AAAD4EA50F"/>
    <w:rsid w:val="008D2671"/>
  </w:style>
  <w:style w:type="paragraph" w:customStyle="1" w:styleId="3735C6EDC9A24F628713498608DB86ED">
    <w:name w:val="3735C6EDC9A24F628713498608DB86ED"/>
    <w:rsid w:val="008D2671"/>
  </w:style>
  <w:style w:type="paragraph" w:customStyle="1" w:styleId="F06C0F5723D0479C8B5A771A1E6BED83">
    <w:name w:val="F06C0F5723D0479C8B5A771A1E6BED83"/>
    <w:rsid w:val="008D2671"/>
  </w:style>
  <w:style w:type="paragraph" w:customStyle="1" w:styleId="E74E0E5592F742089C29F9F4E2B62157">
    <w:name w:val="E74E0E5592F742089C29F9F4E2B62157"/>
    <w:rsid w:val="008D2671"/>
  </w:style>
  <w:style w:type="paragraph" w:customStyle="1" w:styleId="D4634110FD4940C9AC8DCCAFBA24D3CB">
    <w:name w:val="D4634110FD4940C9AC8DCCAFBA24D3CB"/>
    <w:rsid w:val="008D2671"/>
  </w:style>
  <w:style w:type="paragraph" w:customStyle="1" w:styleId="DC9C440F954B4835B9A61DACD57AC220">
    <w:name w:val="DC9C440F954B4835B9A61DACD57AC220"/>
    <w:rsid w:val="00A06736"/>
  </w:style>
  <w:style w:type="paragraph" w:customStyle="1" w:styleId="6477A02CCBD14D7B8D6164FF7C1A8744">
    <w:name w:val="6477A02CCBD14D7B8D6164FF7C1A8744"/>
    <w:rsid w:val="00A06736"/>
  </w:style>
  <w:style w:type="paragraph" w:customStyle="1" w:styleId="33451FB3D99A4A4C8B3DB2E144F9EA2F">
    <w:name w:val="33451FB3D99A4A4C8B3DB2E144F9EA2F"/>
    <w:rsid w:val="00A06736"/>
  </w:style>
  <w:style w:type="paragraph" w:customStyle="1" w:styleId="E67A998E18054040BCAE0A34B6939E4B">
    <w:name w:val="E67A998E18054040BCAE0A34B6939E4B"/>
    <w:rsid w:val="00A06736"/>
  </w:style>
  <w:style w:type="paragraph" w:customStyle="1" w:styleId="EB85061C0A024CFF9E787191C9469044">
    <w:name w:val="EB85061C0A024CFF9E787191C9469044"/>
    <w:rsid w:val="00A06736"/>
  </w:style>
  <w:style w:type="paragraph" w:customStyle="1" w:styleId="C7648AFDEE7748A9BF5DA2716C2EED41">
    <w:name w:val="C7648AFDEE7748A9BF5DA2716C2EED41"/>
    <w:rsid w:val="00A06736"/>
  </w:style>
  <w:style w:type="paragraph" w:customStyle="1" w:styleId="590C5739FF9E469FAB8B16BED19C03A5">
    <w:name w:val="590C5739FF9E469FAB8B16BED19C03A5"/>
    <w:rsid w:val="00A06736"/>
  </w:style>
  <w:style w:type="paragraph" w:customStyle="1" w:styleId="13B5E595817748DF899BEA558C1EC3A8">
    <w:name w:val="13B5E595817748DF899BEA558C1EC3A8"/>
    <w:rsid w:val="00CD7B51"/>
  </w:style>
  <w:style w:type="paragraph" w:customStyle="1" w:styleId="7C442E7EEEC244CA8B16B15574300918">
    <w:name w:val="7C442E7EEEC244CA8B16B15574300918"/>
    <w:rsid w:val="00CD7B51"/>
  </w:style>
  <w:style w:type="paragraph" w:customStyle="1" w:styleId="FFD247DC7B454AD8B5EA85B898BFAA0C">
    <w:name w:val="FFD247DC7B454AD8B5EA85B898BFAA0C"/>
    <w:rsid w:val="00CD7B51"/>
  </w:style>
  <w:style w:type="paragraph" w:customStyle="1" w:styleId="C93A715266604748A32C43E492E10255">
    <w:name w:val="C93A715266604748A32C43E492E10255"/>
    <w:rsid w:val="00CD7B51"/>
  </w:style>
  <w:style w:type="paragraph" w:customStyle="1" w:styleId="6F8E11A6AB1747FDAF7899B35B4A05D5">
    <w:name w:val="6F8E11A6AB1747FDAF7899B35B4A05D5"/>
    <w:rsid w:val="00CD7B51"/>
  </w:style>
  <w:style w:type="paragraph" w:customStyle="1" w:styleId="8649D100FA4048F5A03186BBAB7FFBFE">
    <w:name w:val="8649D100FA4048F5A03186BBAB7FFBFE"/>
    <w:rsid w:val="00CD7B51"/>
  </w:style>
  <w:style w:type="paragraph" w:customStyle="1" w:styleId="284D556F5E7E483891311B3866B191E3">
    <w:name w:val="284D556F5E7E483891311B3866B191E3"/>
    <w:rsid w:val="00CD7B51"/>
  </w:style>
  <w:style w:type="paragraph" w:customStyle="1" w:styleId="C91EBBC758144A45B02310349AFD8E4D">
    <w:name w:val="C91EBBC758144A45B02310349AFD8E4D"/>
    <w:rsid w:val="00AF6FBF"/>
  </w:style>
  <w:style w:type="paragraph" w:customStyle="1" w:styleId="560301FABA1848898E60C3DF631D6973">
    <w:name w:val="560301FABA1848898E60C3DF631D6973"/>
    <w:rsid w:val="00AF6FBF"/>
  </w:style>
  <w:style w:type="paragraph" w:customStyle="1" w:styleId="1A475127DC8045B2B5F1E7EF8E71F50C">
    <w:name w:val="1A475127DC8045B2B5F1E7EF8E71F50C"/>
    <w:rsid w:val="00AF6FBF"/>
  </w:style>
  <w:style w:type="paragraph" w:customStyle="1" w:styleId="29FD84C887FF466EA8B2A67CA4C0753C">
    <w:name w:val="29FD84C887FF466EA8B2A67CA4C0753C"/>
    <w:rsid w:val="00AF6FBF"/>
  </w:style>
  <w:style w:type="paragraph" w:customStyle="1" w:styleId="8F61996D735E42F3860787F494879113">
    <w:name w:val="8F61996D735E42F3860787F494879113"/>
    <w:rsid w:val="00AF6FBF"/>
  </w:style>
  <w:style w:type="paragraph" w:customStyle="1" w:styleId="15CC3C009D3740B39108B22B5E392235">
    <w:name w:val="15CC3C009D3740B39108B22B5E392235"/>
    <w:rsid w:val="00AF6F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2016/2017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FFFE2D-0F16-4302-BFBA-0F5C74F6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914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 ZESPOŁU POLONISTYCZNEGO</vt:lpstr>
    </vt:vector>
  </TitlesOfParts>
  <Company>Liceum Ogólnokształcące              im. T. Kościuszki                            w Lubaczowie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 ZESPOŁU POLONISTYCZNEGO</dc:title>
  <dc:subject>Liceum Ogólnokształcące im. T. Kościuszki w Lubaczowie</dc:subject>
  <dc:creator>Opr. E. Ciemięga </dc:creator>
  <cp:keywords/>
  <dc:description/>
  <cp:lastModifiedBy>xxx</cp:lastModifiedBy>
  <cp:revision>54</cp:revision>
  <cp:lastPrinted>2016-08-18T14:17:00Z</cp:lastPrinted>
  <dcterms:created xsi:type="dcterms:W3CDTF">2013-09-07T13:53:00Z</dcterms:created>
  <dcterms:modified xsi:type="dcterms:W3CDTF">2016-08-18T14:23:00Z</dcterms:modified>
</cp:coreProperties>
</file>